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Tr="0097580E">
        <w:tc>
          <w:tcPr>
            <w:tcW w:w="3190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CF42A6" w:rsidRDefault="00533AEB" w:rsidP="00C14905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4905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E4689E">
              <w:rPr>
                <w:color w:val="000000"/>
                <w:sz w:val="28"/>
                <w:szCs w:val="28"/>
              </w:rPr>
              <w:t>август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E4689E"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</w:tcPr>
          <w:p w:rsidR="00CF42A6" w:rsidRDefault="00CF42A6" w:rsidP="0097580E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F42A6" w:rsidRDefault="00533AEB" w:rsidP="00C14905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</w:t>
            </w:r>
            <w:r w:rsidR="00E4689E">
              <w:rPr>
                <w:color w:val="000000"/>
                <w:sz w:val="28"/>
                <w:szCs w:val="28"/>
              </w:rPr>
              <w:t>4</w:t>
            </w:r>
            <w:r w:rsidR="00C149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hideMark/>
          </w:tcPr>
          <w:p w:rsidR="00CF42A6" w:rsidRDefault="00CF42A6" w:rsidP="0097580E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CF42A6" w:rsidRDefault="00533AEB" w:rsidP="00C14905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4905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E4689E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E4689E">
              <w:rPr>
                <w:color w:val="000000"/>
                <w:sz w:val="28"/>
                <w:szCs w:val="28"/>
              </w:rPr>
              <w:t>20</w:t>
            </w:r>
            <w:r w:rsidR="00CF42A6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4978F2" w:rsidRDefault="004978F2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CF42A6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C160F06" wp14:editId="254B4AA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C14905" w:rsidRDefault="00C14905" w:rsidP="00C1490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C149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1490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149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14905" w:rsidRPr="00C14905" w:rsidRDefault="00C14905" w:rsidP="00C1490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4905" w:rsidRPr="00AB7132" w:rsidRDefault="00C14905" w:rsidP="00C1490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9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4905">
        <w:rPr>
          <w:rFonts w:ascii="Times New Roman" w:hAnsi="Times New Roman" w:cs="Times New Roman"/>
          <w:sz w:val="24"/>
          <w:szCs w:val="24"/>
        </w:rPr>
        <w:tab/>
      </w:r>
      <w:r w:rsidRPr="00AB7132">
        <w:rPr>
          <w:rFonts w:ascii="Times New Roman" w:hAnsi="Times New Roman" w:cs="Times New Roman"/>
          <w:sz w:val="32"/>
          <w:szCs w:val="32"/>
        </w:rPr>
        <w:t xml:space="preserve">В </w:t>
      </w:r>
      <w:r w:rsidRPr="00AB7132">
        <w:rPr>
          <w:rFonts w:ascii="Times New Roman" w:hAnsi="Times New Roman" w:cs="Times New Roman"/>
          <w:sz w:val="24"/>
          <w:szCs w:val="24"/>
        </w:rPr>
        <w:t>соответствии со статьей 81 Бюджетного кодекса Российской Федерации,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№402-ФЗ),</w:t>
      </w:r>
    </w:p>
    <w:p w:rsidR="00C14905" w:rsidRPr="00AB7132" w:rsidRDefault="00C14905" w:rsidP="00C1490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713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14905" w:rsidRPr="00AB7132" w:rsidRDefault="00C14905" w:rsidP="00C14905">
      <w:pPr>
        <w:pStyle w:val="a3"/>
        <w:rPr>
          <w:szCs w:val="24"/>
        </w:rPr>
      </w:pPr>
      <w:r w:rsidRPr="00AB7132">
        <w:rPr>
          <w:szCs w:val="24"/>
        </w:rPr>
        <w:t xml:space="preserve">1. Утвердить прилагаемое «Положение о порядке расходования средств Резервного фонда сельского поселения </w:t>
      </w:r>
      <w:proofErr w:type="spellStart"/>
      <w:r w:rsidRPr="00AB7132">
        <w:rPr>
          <w:szCs w:val="24"/>
        </w:rPr>
        <w:t>Б</w:t>
      </w:r>
      <w:r w:rsidRPr="00AB7132">
        <w:rPr>
          <w:szCs w:val="24"/>
        </w:rPr>
        <w:t>урлинский</w:t>
      </w:r>
      <w:proofErr w:type="spellEnd"/>
      <w:r w:rsidRPr="00AB7132">
        <w:rPr>
          <w:szCs w:val="24"/>
        </w:rPr>
        <w:t xml:space="preserve"> сельсовет муниципального района </w:t>
      </w:r>
      <w:proofErr w:type="spellStart"/>
      <w:r w:rsidRPr="00AB7132">
        <w:rPr>
          <w:szCs w:val="24"/>
        </w:rPr>
        <w:t>Гафурийский</w:t>
      </w:r>
      <w:proofErr w:type="spellEnd"/>
      <w:r w:rsidRPr="00AB7132">
        <w:rPr>
          <w:szCs w:val="24"/>
        </w:rPr>
        <w:t xml:space="preserve"> район Республ</w:t>
      </w:r>
      <w:r w:rsidRPr="00AB7132">
        <w:rPr>
          <w:szCs w:val="24"/>
        </w:rPr>
        <w:t>ики Башкортостан» (приложение).</w:t>
      </w:r>
    </w:p>
    <w:p w:rsidR="00C14905" w:rsidRPr="00AB7132" w:rsidRDefault="00C14905" w:rsidP="00C14905">
      <w:pPr>
        <w:pStyle w:val="a3"/>
        <w:rPr>
          <w:szCs w:val="24"/>
        </w:rPr>
      </w:pPr>
    </w:p>
    <w:p w:rsidR="00C14905" w:rsidRPr="00AB7132" w:rsidRDefault="00C14905" w:rsidP="00C14905">
      <w:pPr>
        <w:pStyle w:val="a3"/>
        <w:rPr>
          <w:szCs w:val="24"/>
        </w:rPr>
      </w:pPr>
      <w:r w:rsidRPr="00AB7132">
        <w:rPr>
          <w:szCs w:val="24"/>
        </w:rPr>
        <w:t xml:space="preserve">2. 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</w:t>
      </w:r>
      <w:proofErr w:type="spellStart"/>
      <w:r w:rsidRPr="00AB7132">
        <w:rPr>
          <w:szCs w:val="24"/>
        </w:rPr>
        <w:t>Б</w:t>
      </w:r>
      <w:r w:rsidRPr="00AB7132">
        <w:rPr>
          <w:szCs w:val="24"/>
        </w:rPr>
        <w:t>урлинский</w:t>
      </w:r>
      <w:proofErr w:type="spellEnd"/>
      <w:r w:rsidRPr="00AB7132">
        <w:rPr>
          <w:szCs w:val="24"/>
        </w:rPr>
        <w:t xml:space="preserve"> сельсовет муниципального района </w:t>
      </w:r>
      <w:proofErr w:type="spellStart"/>
      <w:r w:rsidRPr="00AB7132">
        <w:rPr>
          <w:szCs w:val="24"/>
        </w:rPr>
        <w:t>Гафурийский</w:t>
      </w:r>
      <w:proofErr w:type="spellEnd"/>
      <w:r w:rsidRPr="00AB7132">
        <w:rPr>
          <w:szCs w:val="24"/>
        </w:rPr>
        <w:t xml:space="preserve"> район о выделении средств из резервного фонда.</w:t>
      </w:r>
    </w:p>
    <w:p w:rsidR="00C14905" w:rsidRPr="00AB7132" w:rsidRDefault="00C14905" w:rsidP="00C14905">
      <w:pPr>
        <w:pStyle w:val="a3"/>
        <w:rPr>
          <w:szCs w:val="24"/>
        </w:rPr>
      </w:pPr>
    </w:p>
    <w:p w:rsidR="00C14905" w:rsidRPr="00AB7132" w:rsidRDefault="00C14905" w:rsidP="00C14905">
      <w:pPr>
        <w:pStyle w:val="a3"/>
        <w:rPr>
          <w:szCs w:val="24"/>
        </w:rPr>
      </w:pPr>
      <w:r w:rsidRPr="00AB7132">
        <w:rPr>
          <w:szCs w:val="24"/>
        </w:rPr>
        <w:t xml:space="preserve">3. </w:t>
      </w:r>
      <w:proofErr w:type="gramStart"/>
      <w:r w:rsidRPr="00AB7132">
        <w:rPr>
          <w:szCs w:val="24"/>
        </w:rPr>
        <w:t>Контроль за</w:t>
      </w:r>
      <w:proofErr w:type="gramEnd"/>
      <w:r w:rsidRPr="00AB7132">
        <w:rPr>
          <w:szCs w:val="24"/>
        </w:rPr>
        <w:t xml:space="preserve"> исполнением настоящего постановления оставляю за собой.</w:t>
      </w:r>
    </w:p>
    <w:p w:rsidR="00C14905" w:rsidRPr="00AB7132" w:rsidRDefault="00C14905" w:rsidP="00C14905">
      <w:pPr>
        <w:pStyle w:val="a3"/>
        <w:rPr>
          <w:szCs w:val="24"/>
        </w:rPr>
      </w:pPr>
    </w:p>
    <w:p w:rsidR="00C14905" w:rsidRPr="00AB7132" w:rsidRDefault="00C14905" w:rsidP="00C14905">
      <w:pPr>
        <w:pStyle w:val="a3"/>
        <w:rPr>
          <w:szCs w:val="24"/>
        </w:rPr>
      </w:pPr>
    </w:p>
    <w:p w:rsidR="00C14905" w:rsidRPr="00AB7132" w:rsidRDefault="00C14905" w:rsidP="00C14905">
      <w:pPr>
        <w:pStyle w:val="a3"/>
        <w:rPr>
          <w:szCs w:val="24"/>
        </w:rPr>
      </w:pPr>
    </w:p>
    <w:p w:rsidR="00C14905" w:rsidRPr="00AB7132" w:rsidRDefault="00C14905" w:rsidP="00C14905">
      <w:pPr>
        <w:pStyle w:val="a3"/>
        <w:rPr>
          <w:szCs w:val="24"/>
        </w:rPr>
      </w:pPr>
      <w:r w:rsidRPr="00AB7132">
        <w:rPr>
          <w:szCs w:val="24"/>
        </w:rPr>
        <w:t>Глава</w:t>
      </w:r>
    </w:p>
    <w:p w:rsidR="00C14905" w:rsidRPr="00AB7132" w:rsidRDefault="00C14905" w:rsidP="00C14905">
      <w:pPr>
        <w:pStyle w:val="a3"/>
        <w:rPr>
          <w:szCs w:val="24"/>
        </w:rPr>
      </w:pPr>
      <w:r w:rsidRPr="00AB7132">
        <w:rPr>
          <w:szCs w:val="24"/>
        </w:rPr>
        <w:t xml:space="preserve">Сельского поселения </w:t>
      </w:r>
      <w:proofErr w:type="spellStart"/>
      <w:r w:rsidRPr="00AB7132">
        <w:rPr>
          <w:szCs w:val="24"/>
        </w:rPr>
        <w:t>Б</w:t>
      </w:r>
      <w:r w:rsidRPr="00AB7132">
        <w:rPr>
          <w:szCs w:val="24"/>
        </w:rPr>
        <w:t>урлинский</w:t>
      </w:r>
      <w:proofErr w:type="spellEnd"/>
      <w:r w:rsidRPr="00AB7132">
        <w:rPr>
          <w:szCs w:val="24"/>
        </w:rPr>
        <w:t xml:space="preserve"> сельсовет</w:t>
      </w:r>
    </w:p>
    <w:p w:rsidR="00C14905" w:rsidRPr="00AB7132" w:rsidRDefault="00C14905" w:rsidP="00C14905">
      <w:pPr>
        <w:pStyle w:val="a3"/>
        <w:rPr>
          <w:szCs w:val="24"/>
        </w:rPr>
      </w:pPr>
      <w:r w:rsidRPr="00AB7132">
        <w:rPr>
          <w:szCs w:val="24"/>
        </w:rPr>
        <w:t xml:space="preserve">муниципального района </w:t>
      </w:r>
      <w:proofErr w:type="spellStart"/>
      <w:r w:rsidRPr="00AB7132">
        <w:rPr>
          <w:szCs w:val="24"/>
        </w:rPr>
        <w:t>Гафурийский</w:t>
      </w:r>
      <w:proofErr w:type="spellEnd"/>
      <w:r w:rsidRPr="00AB7132">
        <w:rPr>
          <w:szCs w:val="24"/>
        </w:rPr>
        <w:t xml:space="preserve"> район</w:t>
      </w:r>
    </w:p>
    <w:p w:rsidR="00C14905" w:rsidRPr="00C14905" w:rsidRDefault="00C14905" w:rsidP="00C14905">
      <w:pPr>
        <w:pStyle w:val="a3"/>
        <w:rPr>
          <w:b/>
        </w:rPr>
      </w:pPr>
      <w:r w:rsidRPr="00AB7132">
        <w:rPr>
          <w:szCs w:val="24"/>
        </w:rPr>
        <w:t xml:space="preserve">Республики Башкортостан </w:t>
      </w:r>
      <w:r w:rsidRPr="00AB7132">
        <w:rPr>
          <w:szCs w:val="24"/>
        </w:rPr>
        <w:tab/>
      </w:r>
      <w:r w:rsidRPr="00AB7132">
        <w:rPr>
          <w:szCs w:val="24"/>
        </w:rPr>
        <w:t xml:space="preserve">                                                           </w:t>
      </w:r>
      <w:proofErr w:type="spellStart"/>
      <w:r w:rsidRPr="00AB7132">
        <w:rPr>
          <w:szCs w:val="24"/>
        </w:rPr>
        <w:t>А.К.Хайретдинов</w:t>
      </w:r>
      <w:proofErr w:type="spellEnd"/>
      <w:r w:rsidRPr="00C14905">
        <w:tab/>
      </w:r>
    </w:p>
    <w:p w:rsidR="00C14905" w:rsidRPr="00C14905" w:rsidRDefault="00C14905" w:rsidP="00C14905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C14905" w:rsidRPr="00C14905" w:rsidRDefault="00C14905" w:rsidP="00AB7132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4905" w:rsidRPr="00C14905" w:rsidRDefault="00C14905" w:rsidP="00C14905">
      <w:pPr>
        <w:pStyle w:val="a3"/>
      </w:pPr>
      <w:r w:rsidRPr="00C14905">
        <w:lastRenderedPageBreak/>
        <w:tab/>
      </w:r>
      <w:r w:rsidRPr="00C14905">
        <w:tab/>
      </w:r>
      <w:r w:rsidRPr="00C14905">
        <w:tab/>
        <w:t xml:space="preserve">                                              </w:t>
      </w:r>
      <w:r w:rsidRPr="00C14905">
        <w:tab/>
      </w:r>
      <w:r w:rsidRPr="00C14905">
        <w:tab/>
        <w:t>УТВЕРЖДЕНО</w:t>
      </w:r>
    </w:p>
    <w:p w:rsidR="00C14905" w:rsidRDefault="00C14905" w:rsidP="00C14905">
      <w:pPr>
        <w:pStyle w:val="a3"/>
      </w:pPr>
      <w:r>
        <w:t xml:space="preserve">                                                                                        </w:t>
      </w:r>
      <w:r w:rsidRPr="00C14905">
        <w:t xml:space="preserve">постановлением главы </w:t>
      </w:r>
      <w:proofErr w:type="gramStart"/>
      <w:r w:rsidRPr="00C14905">
        <w:t>сельского</w:t>
      </w:r>
      <w:proofErr w:type="gramEnd"/>
      <w:r w:rsidRPr="00C14905">
        <w:t xml:space="preserve"> </w:t>
      </w:r>
      <w:r>
        <w:t xml:space="preserve">                     </w:t>
      </w:r>
    </w:p>
    <w:p w:rsidR="00C14905" w:rsidRPr="00C14905" w:rsidRDefault="00C14905" w:rsidP="00C14905">
      <w:pPr>
        <w:pStyle w:val="a3"/>
      </w:pPr>
      <w:r>
        <w:t xml:space="preserve">                                                                                        </w:t>
      </w:r>
      <w:r w:rsidRPr="00C14905">
        <w:t xml:space="preserve">поселения </w:t>
      </w:r>
      <w:proofErr w:type="spellStart"/>
      <w:r w:rsidRPr="00C14905">
        <w:t>Б</w:t>
      </w:r>
      <w:r>
        <w:t>урлинский</w:t>
      </w:r>
      <w:proofErr w:type="spellEnd"/>
      <w:r w:rsidRPr="00C14905">
        <w:t xml:space="preserve"> сельсовет</w:t>
      </w:r>
    </w:p>
    <w:p w:rsidR="00C14905" w:rsidRDefault="00C14905" w:rsidP="00C14905">
      <w:pPr>
        <w:pStyle w:val="a3"/>
      </w:pPr>
      <w:r>
        <w:t xml:space="preserve">                                                                                        </w:t>
      </w:r>
      <w:r w:rsidRPr="00C14905">
        <w:t xml:space="preserve">муниципального района </w:t>
      </w:r>
      <w:proofErr w:type="spellStart"/>
      <w:r w:rsidRPr="00C14905">
        <w:t>Гафурийский</w:t>
      </w:r>
      <w:proofErr w:type="spellEnd"/>
      <w:r w:rsidRPr="00C14905">
        <w:t xml:space="preserve"> </w:t>
      </w:r>
      <w:r>
        <w:t xml:space="preserve">      </w:t>
      </w:r>
    </w:p>
    <w:p w:rsidR="00AB7132" w:rsidRDefault="00C14905" w:rsidP="00AB7132">
      <w:pPr>
        <w:pStyle w:val="a3"/>
      </w:pPr>
      <w:r>
        <w:t xml:space="preserve">                                                                                        </w:t>
      </w:r>
      <w:r w:rsidRPr="00C14905">
        <w:t xml:space="preserve">район Республики </w:t>
      </w:r>
      <w:r w:rsidR="00AB7132">
        <w:t>Башкортостан</w:t>
      </w:r>
    </w:p>
    <w:p w:rsidR="00C14905" w:rsidRPr="00AB7132" w:rsidRDefault="00AB7132" w:rsidP="00AB7132">
      <w:pPr>
        <w:pStyle w:val="a3"/>
      </w:pPr>
      <w:r>
        <w:t xml:space="preserve">                                                                                        № 44 от 25.08.2020 г.</w:t>
      </w:r>
      <w:bookmarkStart w:id="0" w:name="_GoBack"/>
      <w:bookmarkEnd w:id="0"/>
      <w:r>
        <w:t xml:space="preserve"> </w:t>
      </w:r>
    </w:p>
    <w:p w:rsidR="00C14905" w:rsidRPr="00C14905" w:rsidRDefault="00C14905" w:rsidP="00C1490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C14905" w:rsidRPr="00C14905" w:rsidRDefault="00C14905" w:rsidP="00C14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4905" w:rsidRPr="00C14905" w:rsidRDefault="00C14905" w:rsidP="00AB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05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Резервного фонда сельского поселения </w:t>
      </w:r>
      <w:proofErr w:type="spellStart"/>
      <w:r w:rsidRPr="00C14905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урлинский</w:t>
      </w:r>
      <w:proofErr w:type="spellEnd"/>
      <w:r w:rsidRPr="00C1490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14905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C1490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AB713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сельского поселения</w:t>
      </w:r>
      <w:r w:rsidRPr="00C14905">
        <w:rPr>
          <w:rFonts w:ascii="Times New Roman" w:hAnsi="Times New Roman" w:cs="Times New Roman"/>
          <w:sz w:val="28"/>
          <w:szCs w:val="28"/>
        </w:rPr>
        <w:tab/>
        <w:t>на соответствующий финансовый год.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3. Объем резервного фонда определяется решением о бюджете сельского поселения на соответствующий финансовый год.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4. 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C14905" w:rsidRPr="00C14905" w:rsidRDefault="00C14905" w:rsidP="00C14905">
      <w:pPr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- проведение мероприятий по предупреждению чрезвычайных ситуаций при угрозе их возникновения;</w:t>
      </w:r>
    </w:p>
    <w:p w:rsidR="00C14905" w:rsidRPr="00C14905" w:rsidRDefault="00C14905" w:rsidP="00C14905">
      <w:pPr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C14905" w:rsidRPr="00C14905" w:rsidRDefault="00C14905" w:rsidP="00C14905">
      <w:pPr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14905" w:rsidRPr="00C14905" w:rsidRDefault="00C14905" w:rsidP="00C14905">
      <w:pPr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lastRenderedPageBreak/>
        <w:t>- 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:rsidR="00C14905" w:rsidRPr="00C14905" w:rsidRDefault="00C14905" w:rsidP="00C14905">
      <w:pPr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эвакуируемых пострадавших граждан;</w:t>
      </w:r>
    </w:p>
    <w:p w:rsidR="00C14905" w:rsidRPr="00C14905" w:rsidRDefault="00C14905" w:rsidP="00C14905">
      <w:pPr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- оказание материальной помощи пострадавшим гражданам;</w:t>
      </w:r>
    </w:p>
    <w:p w:rsidR="00C14905" w:rsidRPr="00C14905" w:rsidRDefault="00C14905" w:rsidP="00C14905">
      <w:pPr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-другие цели.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Нецелевое использование средств резервного фонда запрещается.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6. 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Pr="00C1490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14905">
        <w:rPr>
          <w:rFonts w:ascii="Times New Roman" w:hAnsi="Times New Roman" w:cs="Times New Roman"/>
          <w:sz w:val="28"/>
          <w:szCs w:val="28"/>
        </w:rPr>
        <w:t>едприятий, организаций и учреждений.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 xml:space="preserve"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 </w:t>
      </w:r>
    </w:p>
    <w:p w:rsidR="00C14905" w:rsidRPr="00C14905" w:rsidRDefault="00C14905" w:rsidP="00C14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905">
        <w:rPr>
          <w:rFonts w:ascii="Times New Roman" w:hAnsi="Times New Roman" w:cs="Times New Roman"/>
          <w:sz w:val="28"/>
          <w:szCs w:val="28"/>
        </w:rPr>
        <w:t>8.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C14905" w:rsidRPr="00C14905" w:rsidRDefault="00C14905" w:rsidP="00C14905">
      <w:pPr>
        <w:pStyle w:val="20"/>
        <w:spacing w:line="276" w:lineRule="auto"/>
        <w:ind w:firstLine="708"/>
        <w:rPr>
          <w:sz w:val="28"/>
          <w:szCs w:val="28"/>
        </w:rPr>
      </w:pPr>
      <w:r w:rsidRPr="00C14905">
        <w:rPr>
          <w:sz w:val="28"/>
          <w:szCs w:val="28"/>
        </w:rPr>
        <w:t xml:space="preserve">9. При отсутствии средств резервного фонда глава сельского поселения вправе обратиться </w:t>
      </w:r>
      <w:proofErr w:type="gramStart"/>
      <w:r w:rsidRPr="00C14905">
        <w:rPr>
          <w:sz w:val="28"/>
          <w:szCs w:val="28"/>
        </w:rPr>
        <w:t>в установленном порядке в Администрацию муниципального района с просьбой о выделении средств из резервного фонда</w:t>
      </w:r>
      <w:proofErr w:type="gramEnd"/>
      <w:r w:rsidRPr="00C14905">
        <w:rPr>
          <w:sz w:val="28"/>
          <w:szCs w:val="28"/>
        </w:rPr>
        <w:t xml:space="preserve">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:rsidR="00C14905" w:rsidRPr="00C14905" w:rsidRDefault="00C14905" w:rsidP="00C14905">
      <w:pPr>
        <w:tabs>
          <w:tab w:val="left" w:pos="1005"/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A158C1" w:rsidRPr="00C14905" w:rsidRDefault="00A158C1" w:rsidP="00C14905">
      <w:pPr>
        <w:pStyle w:val="a3"/>
        <w:jc w:val="center"/>
        <w:rPr>
          <w:szCs w:val="24"/>
        </w:rPr>
      </w:pPr>
    </w:p>
    <w:sectPr w:rsidR="00A158C1" w:rsidRPr="00C14905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FB"/>
    <w:multiLevelType w:val="multilevel"/>
    <w:tmpl w:val="7C4254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1AEC"/>
    <w:multiLevelType w:val="multilevel"/>
    <w:tmpl w:val="076C3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645E"/>
    <w:multiLevelType w:val="hybridMultilevel"/>
    <w:tmpl w:val="305E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2A3D"/>
    <w:multiLevelType w:val="multilevel"/>
    <w:tmpl w:val="252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5AD4E3B"/>
    <w:multiLevelType w:val="multilevel"/>
    <w:tmpl w:val="04D84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F5054"/>
    <w:multiLevelType w:val="multilevel"/>
    <w:tmpl w:val="F90E1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E6160"/>
    <w:multiLevelType w:val="multilevel"/>
    <w:tmpl w:val="CF3E1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82752"/>
    <w:multiLevelType w:val="multilevel"/>
    <w:tmpl w:val="6E3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15604"/>
    <w:multiLevelType w:val="multilevel"/>
    <w:tmpl w:val="254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2222F"/>
    <w:multiLevelType w:val="multilevel"/>
    <w:tmpl w:val="5A5CE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90D4F"/>
    <w:multiLevelType w:val="multilevel"/>
    <w:tmpl w:val="6218A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F5A48"/>
    <w:multiLevelType w:val="multilevel"/>
    <w:tmpl w:val="7806F2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C436B"/>
    <w:multiLevelType w:val="multilevel"/>
    <w:tmpl w:val="4D5A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73F94"/>
    <w:multiLevelType w:val="multilevel"/>
    <w:tmpl w:val="8430C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83A3B"/>
    <w:multiLevelType w:val="multilevel"/>
    <w:tmpl w:val="558EB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916F2"/>
    <w:multiLevelType w:val="multilevel"/>
    <w:tmpl w:val="EACEA4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C1686"/>
    <w:multiLevelType w:val="multilevel"/>
    <w:tmpl w:val="6D70D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73C21"/>
    <w:multiLevelType w:val="multilevel"/>
    <w:tmpl w:val="08F04A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51AF5"/>
    <w:multiLevelType w:val="multilevel"/>
    <w:tmpl w:val="CF0826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F537E"/>
    <w:multiLevelType w:val="multilevel"/>
    <w:tmpl w:val="A20A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7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8"/>
  </w:num>
  <w:num w:numId="14">
    <w:abstractNumId w:val="12"/>
  </w:num>
  <w:num w:numId="15">
    <w:abstractNumId w:val="19"/>
  </w:num>
  <w:num w:numId="16">
    <w:abstractNumId w:val="8"/>
  </w:num>
  <w:num w:numId="17">
    <w:abstractNumId w:val="11"/>
  </w:num>
  <w:num w:numId="18">
    <w:abstractNumId w:val="15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0D5139"/>
    <w:rsid w:val="0010575B"/>
    <w:rsid w:val="001545F2"/>
    <w:rsid w:val="001D5BEB"/>
    <w:rsid w:val="00201E27"/>
    <w:rsid w:val="00224021"/>
    <w:rsid w:val="00286A55"/>
    <w:rsid w:val="003065B1"/>
    <w:rsid w:val="00334B93"/>
    <w:rsid w:val="0035694A"/>
    <w:rsid w:val="0038036B"/>
    <w:rsid w:val="003B58D8"/>
    <w:rsid w:val="004978F2"/>
    <w:rsid w:val="004E0C77"/>
    <w:rsid w:val="00533AEB"/>
    <w:rsid w:val="00546D8C"/>
    <w:rsid w:val="005636FE"/>
    <w:rsid w:val="005D0944"/>
    <w:rsid w:val="006210F1"/>
    <w:rsid w:val="006336A1"/>
    <w:rsid w:val="006506B1"/>
    <w:rsid w:val="006521FD"/>
    <w:rsid w:val="006C5508"/>
    <w:rsid w:val="007111FC"/>
    <w:rsid w:val="007146EF"/>
    <w:rsid w:val="00731B18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44168"/>
    <w:rsid w:val="00947277"/>
    <w:rsid w:val="009636FD"/>
    <w:rsid w:val="00971428"/>
    <w:rsid w:val="00975235"/>
    <w:rsid w:val="009A1BF3"/>
    <w:rsid w:val="009A55F4"/>
    <w:rsid w:val="009C4E26"/>
    <w:rsid w:val="009E2423"/>
    <w:rsid w:val="00A05C9A"/>
    <w:rsid w:val="00A158C1"/>
    <w:rsid w:val="00A25D0C"/>
    <w:rsid w:val="00A70B5E"/>
    <w:rsid w:val="00AB7132"/>
    <w:rsid w:val="00AF4709"/>
    <w:rsid w:val="00B4371C"/>
    <w:rsid w:val="00BB39BD"/>
    <w:rsid w:val="00BE5943"/>
    <w:rsid w:val="00C14905"/>
    <w:rsid w:val="00C53683"/>
    <w:rsid w:val="00CF42A6"/>
    <w:rsid w:val="00D52B49"/>
    <w:rsid w:val="00D60BD1"/>
    <w:rsid w:val="00DB53CE"/>
    <w:rsid w:val="00E05945"/>
    <w:rsid w:val="00E154A9"/>
    <w:rsid w:val="00E42245"/>
    <w:rsid w:val="00E4689E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Title"/>
    <w:basedOn w:val="a"/>
    <w:link w:val="a7"/>
    <w:qFormat/>
    <w:rsid w:val="00286A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86A55"/>
    <w:rPr>
      <w:rFonts w:eastAsia="Times New Roman"/>
      <w:sz w:val="28"/>
      <w:szCs w:val="24"/>
      <w:lang w:eastAsia="ru-RU"/>
    </w:rPr>
  </w:style>
  <w:style w:type="paragraph" w:customStyle="1" w:styleId="ConsPlusNonformat">
    <w:name w:val="ConsPlusNonformat"/>
    <w:rsid w:val="00A15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8">
    <w:name w:val="Table Grid"/>
    <w:basedOn w:val="a1"/>
    <w:rsid w:val="000D5139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5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139"/>
  </w:style>
  <w:style w:type="character" w:styleId="aa">
    <w:name w:val="Emphasis"/>
    <w:basedOn w:val="a0"/>
    <w:qFormat/>
    <w:rsid w:val="000D5139"/>
    <w:rPr>
      <w:i/>
      <w:iCs/>
    </w:rPr>
  </w:style>
  <w:style w:type="character" w:styleId="ab">
    <w:name w:val="Strong"/>
    <w:basedOn w:val="a0"/>
    <w:uiPriority w:val="22"/>
    <w:qFormat/>
    <w:rsid w:val="000D513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D5139"/>
  </w:style>
  <w:style w:type="numbering" w:customStyle="1" w:styleId="110">
    <w:name w:val="Нет списка11"/>
    <w:next w:val="a2"/>
    <w:uiPriority w:val="99"/>
    <w:semiHidden/>
    <w:unhideWhenUsed/>
    <w:rsid w:val="000D5139"/>
  </w:style>
  <w:style w:type="paragraph" w:customStyle="1" w:styleId="msonormal0">
    <w:name w:val="msonormal"/>
    <w:basedOn w:val="a"/>
    <w:rsid w:val="000D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D513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139"/>
    <w:rPr>
      <w:color w:val="800080"/>
      <w:u w:val="single"/>
    </w:rPr>
  </w:style>
  <w:style w:type="character" w:customStyle="1" w:styleId="heatmapthemead-post-details">
    <w:name w:val="heatmapthemead-post-details"/>
    <w:basedOn w:val="a0"/>
    <w:rsid w:val="000D5139"/>
  </w:style>
  <w:style w:type="character" w:customStyle="1" w:styleId="byline">
    <w:name w:val="byline"/>
    <w:basedOn w:val="a0"/>
    <w:rsid w:val="000D5139"/>
  </w:style>
  <w:style w:type="character" w:customStyle="1" w:styleId="author">
    <w:name w:val="author"/>
    <w:basedOn w:val="a0"/>
    <w:rsid w:val="000D5139"/>
  </w:style>
  <w:style w:type="character" w:customStyle="1" w:styleId="comments-link">
    <w:name w:val="comments-link"/>
    <w:basedOn w:val="a0"/>
    <w:rsid w:val="000D5139"/>
  </w:style>
  <w:style w:type="paragraph" w:styleId="ae">
    <w:name w:val="Normal (Web)"/>
    <w:basedOn w:val="a"/>
    <w:uiPriority w:val="99"/>
    <w:semiHidden/>
    <w:unhideWhenUsed/>
    <w:rsid w:val="000D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1490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905"/>
    <w:pPr>
      <w:widowControl w:val="0"/>
      <w:shd w:val="clear" w:color="auto" w:fill="FFFFFF"/>
      <w:spacing w:after="0" w:line="216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966A-9858-4DFB-898D-01460D9A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40</cp:revision>
  <cp:lastPrinted>2020-08-07T03:44:00Z</cp:lastPrinted>
  <dcterms:created xsi:type="dcterms:W3CDTF">2016-04-11T07:51:00Z</dcterms:created>
  <dcterms:modified xsi:type="dcterms:W3CDTF">2020-08-25T09:43:00Z</dcterms:modified>
</cp:coreProperties>
</file>