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A212CA" w:rsidRDefault="00A212CA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RPr="00936D9B" w:rsidTr="0097580E">
        <w:tc>
          <w:tcPr>
            <w:tcW w:w="3190" w:type="dxa"/>
            <w:hideMark/>
          </w:tcPr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КАРАР</w:t>
            </w:r>
          </w:p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</w:p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91" w:type="dxa"/>
            <w:hideMark/>
          </w:tcPr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ПОСТАНОВЛЕНИЕ</w:t>
            </w:r>
          </w:p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86DD7" w:rsidRPr="00936D9B" w:rsidRDefault="00E86DD7" w:rsidP="00936D9B">
      <w:pPr>
        <w:pStyle w:val="a3"/>
        <w:rPr>
          <w:rFonts w:eastAsia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RPr="00936D9B" w:rsidTr="00CF42A6">
        <w:trPr>
          <w:cantSplit/>
          <w:trHeight w:val="2259"/>
        </w:trPr>
        <w:tc>
          <w:tcPr>
            <w:tcW w:w="4109" w:type="dxa"/>
            <w:hideMark/>
          </w:tcPr>
          <w:p w:rsidR="00E86DD7" w:rsidRPr="00936D9B" w:rsidRDefault="0038036B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БАШКОРТОСТАН РЕСПУБЛИКАН</w:t>
            </w:r>
            <w:r w:rsidR="00E86DD7" w:rsidRPr="00936D9B">
              <w:rPr>
                <w:sz w:val="28"/>
                <w:szCs w:val="28"/>
              </w:rPr>
              <w:t>Ы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ГАФУРИ РАЙОНЫ МУНИЦИПАЛЬ РАЙОНЫ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БУРЛЫ АУЫЛ СОВЕТЫ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АУЫЛ БИЛӘМӘ</w:t>
            </w:r>
            <w:r w:rsidR="0038036B" w:rsidRPr="00936D9B">
              <w:rPr>
                <w:sz w:val="28"/>
                <w:szCs w:val="28"/>
              </w:rPr>
              <w:t>Н</w:t>
            </w:r>
            <w:r w:rsidRPr="00936D9B">
              <w:rPr>
                <w:sz w:val="28"/>
                <w:szCs w:val="28"/>
              </w:rPr>
              <w:t>Е</w:t>
            </w:r>
          </w:p>
          <w:p w:rsidR="00E86DD7" w:rsidRPr="00936D9B" w:rsidRDefault="00E86DD7" w:rsidP="00936D9B">
            <w:pPr>
              <w:pStyle w:val="a3"/>
              <w:rPr>
                <w:bCs/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1397CD" wp14:editId="55B36AD7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РЕСПУБЛИКА БАШКОРТОСТАН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 xml:space="preserve">              АДМИНИСТРАЦИЯ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СЕЛЬСКОГО ПОСЕЛЕНИЯ БУРЛИНСКИЙ СЕЛЬСОВЕТ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МУНИЦИПАЛЬНОГО РАЙОНА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ГАФУРИЙСКИЙ РАЙОН</w:t>
            </w:r>
          </w:p>
        </w:tc>
      </w:tr>
    </w:tbl>
    <w:p w:rsidR="00936D9B" w:rsidRDefault="007250C6" w:rsidP="00936D9B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936D9B" w:rsidRPr="00936D9B">
        <w:rPr>
          <w:sz w:val="28"/>
          <w:szCs w:val="28"/>
        </w:rPr>
        <w:t xml:space="preserve"> </w:t>
      </w:r>
      <w:proofErr w:type="spellStart"/>
      <w:r w:rsidR="00936D9B" w:rsidRPr="00936D9B">
        <w:rPr>
          <w:sz w:val="28"/>
          <w:szCs w:val="28"/>
        </w:rPr>
        <w:t>гинуар</w:t>
      </w:r>
      <w:proofErr w:type="spellEnd"/>
      <w:r w:rsidR="00936D9B" w:rsidRPr="00936D9B">
        <w:rPr>
          <w:sz w:val="28"/>
          <w:szCs w:val="28"/>
        </w:rPr>
        <w:t xml:space="preserve"> 2020й.                                   № </w:t>
      </w:r>
      <w:r>
        <w:rPr>
          <w:sz w:val="28"/>
          <w:szCs w:val="28"/>
        </w:rPr>
        <w:t>8</w:t>
      </w:r>
      <w:r w:rsidR="00936D9B" w:rsidRPr="00936D9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</w:t>
      </w:r>
      <w:r w:rsidR="00936D9B" w:rsidRPr="00936D9B">
        <w:rPr>
          <w:sz w:val="28"/>
          <w:szCs w:val="28"/>
        </w:rPr>
        <w:t xml:space="preserve"> января 2020г.</w:t>
      </w:r>
    </w:p>
    <w:p w:rsidR="007250C6" w:rsidRPr="00936D9B" w:rsidRDefault="007250C6" w:rsidP="00936D9B">
      <w:pPr>
        <w:pStyle w:val="a3"/>
        <w:rPr>
          <w:sz w:val="28"/>
          <w:szCs w:val="28"/>
        </w:rPr>
      </w:pPr>
    </w:p>
    <w:p w:rsidR="007250C6" w:rsidRDefault="007250C6" w:rsidP="007250C6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</w:rPr>
      </w:pPr>
      <w:r w:rsidRPr="007250C6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</w:rPr>
        <w:t xml:space="preserve">ОБ УТВЕРЖДЕНИИ ПЛАНА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 СЕЛЬСКОГО ПОСЕЛЕНИЯ </w:t>
      </w:r>
      <w:r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</w:rPr>
        <w:t>БУРЛИНСКИЙ</w:t>
      </w:r>
      <w:r w:rsidRPr="007250C6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</w:rPr>
        <w:t xml:space="preserve"> СЕЛЬСОВЕТ МУНИЦИПАЛЬНОГО РАЙОНА ГАФУРИЙСКИЙ РАЙОН РЕСПУБЛИКИ БАШКОРТОСТАН  »</w:t>
      </w:r>
    </w:p>
    <w:p w:rsidR="007250C6" w:rsidRPr="007250C6" w:rsidRDefault="007250C6" w:rsidP="007250C6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</w:rPr>
      </w:pPr>
      <w:bookmarkStart w:id="0" w:name="_GoBack"/>
      <w:bookmarkEnd w:id="0"/>
    </w:p>
    <w:p w:rsidR="007250C6" w:rsidRPr="007250C6" w:rsidRDefault="007250C6" w:rsidP="007250C6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</w:rPr>
      </w:pP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Во исполнения подпункта 2 поручения Президента РФ от 16.11.2017г. №Пр. – 2319, руководствуясь п. 18 ч.1 ст.14 Федерального закона от 06.10.2013 г №131 – ФЗ «Об общих принципах организации органов местного самоуправления в РФ», Уставом</w:t>
      </w:r>
      <w:proofErr w:type="gramStart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,</w:t>
      </w:r>
      <w:proofErr w:type="gramEnd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Администрация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0"/>
          <w:szCs w:val="20"/>
        </w:rPr>
        <w:t>Бурлинский</w:t>
      </w:r>
      <w:proofErr w:type="spellEnd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сельсовет муниципального района </w:t>
      </w:r>
      <w:proofErr w:type="spellStart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Гафурийский</w:t>
      </w:r>
      <w:proofErr w:type="spellEnd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район</w:t>
      </w:r>
    </w:p>
    <w:p w:rsidR="007250C6" w:rsidRPr="007250C6" w:rsidRDefault="007250C6" w:rsidP="007250C6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</w:rPr>
      </w:pP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ПОСТАНОВЛЯЕТ:</w:t>
      </w:r>
    </w:p>
    <w:p w:rsidR="007250C6" w:rsidRPr="007250C6" w:rsidRDefault="007250C6" w:rsidP="007250C6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</w:rPr>
      </w:pP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1. 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0"/>
          <w:szCs w:val="20"/>
        </w:rPr>
        <w:t>Бурлинский</w:t>
      </w:r>
      <w:proofErr w:type="spellEnd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сельсовет муниципального района  </w:t>
      </w:r>
      <w:proofErr w:type="spellStart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Гафурийский</w:t>
      </w:r>
      <w:proofErr w:type="spellEnd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район  Республики Башкортоста</w:t>
      </w:r>
      <w:proofErr w:type="gramStart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н(</w:t>
      </w:r>
      <w:proofErr w:type="gramEnd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Приложение 1)</w:t>
      </w:r>
    </w:p>
    <w:p w:rsidR="007250C6" w:rsidRPr="007250C6" w:rsidRDefault="007250C6" w:rsidP="007250C6">
      <w:pPr>
        <w:tabs>
          <w:tab w:val="left" w:pos="914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2. </w:t>
      </w:r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Бурлинский</w:t>
      </w:r>
      <w:proofErr w:type="spellEnd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>Гафурийский</w:t>
      </w:r>
      <w:proofErr w:type="spellEnd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путем размещения на информационном стенде по адресу: Республика Башкортостан, </w:t>
      </w:r>
      <w:proofErr w:type="spellStart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>Гафурийский</w:t>
      </w:r>
      <w:proofErr w:type="spellEnd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район, </w:t>
      </w:r>
      <w:proofErr w:type="spellStart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proofErr w:type="gramStart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Б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урлы</w:t>
      </w:r>
      <w:proofErr w:type="spellEnd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>ул.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Казанская</w:t>
      </w:r>
      <w:proofErr w:type="spellEnd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21</w:t>
      </w:r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на официальном сайте сельского поселения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Бурлинский</w:t>
      </w:r>
      <w:proofErr w:type="spellEnd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>Гафурийский</w:t>
      </w:r>
      <w:proofErr w:type="spellEnd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 http://</w:t>
      </w: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burly</w:t>
      </w:r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proofErr w:type="spellStart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>ru</w:t>
      </w:r>
      <w:proofErr w:type="spellEnd"/>
      <w:r w:rsidRPr="007250C6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250C6" w:rsidRPr="007250C6" w:rsidRDefault="007250C6" w:rsidP="007250C6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</w:rPr>
      </w:pP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3. </w:t>
      </w:r>
      <w:proofErr w:type="gramStart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Контроль за</w:t>
      </w:r>
      <w:proofErr w:type="gramEnd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исполнением данного постановления оставляю за собой.</w:t>
      </w:r>
    </w:p>
    <w:p w:rsidR="007250C6" w:rsidRPr="007250C6" w:rsidRDefault="007250C6" w:rsidP="007250C6">
      <w:pPr>
        <w:widowControl w:val="0"/>
        <w:tabs>
          <w:tab w:val="left" w:pos="9355"/>
        </w:tabs>
        <w:autoSpaceDE w:val="0"/>
        <w:autoSpaceDN w:val="0"/>
        <w:spacing w:before="2" w:after="0" w:line="240" w:lineRule="auto"/>
        <w:ind w:left="542" w:right="6523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0C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Глава сельского поселения </w:t>
      </w:r>
      <w:r w:rsidRPr="007250C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7250C6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сельсовет муниципального района</w:t>
      </w:r>
    </w:p>
    <w:p w:rsidR="007250C6" w:rsidRPr="007250C6" w:rsidRDefault="007250C6" w:rsidP="007250C6">
      <w:pPr>
        <w:widowControl w:val="0"/>
        <w:autoSpaceDE w:val="0"/>
        <w:autoSpaceDN w:val="0"/>
        <w:spacing w:after="0" w:line="321" w:lineRule="exact"/>
        <w:ind w:left="54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 w:rsidRPr="007250C6">
        <w:rPr>
          <w:rFonts w:ascii="Times New Roman" w:eastAsia="Times New Roman" w:hAnsi="Times New Roman" w:cs="Times New Roman"/>
          <w:sz w:val="20"/>
          <w:szCs w:val="20"/>
          <w:lang w:eastAsia="en-US"/>
        </w:rPr>
        <w:t>Гафурийский</w:t>
      </w:r>
      <w:proofErr w:type="spellEnd"/>
      <w:r w:rsidRPr="007250C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</w:t>
      </w:r>
    </w:p>
    <w:p w:rsidR="007250C6" w:rsidRDefault="007250C6" w:rsidP="007250C6">
      <w:pPr>
        <w:widowControl w:val="0"/>
        <w:tabs>
          <w:tab w:val="left" w:pos="7832"/>
        </w:tabs>
        <w:autoSpaceDE w:val="0"/>
        <w:autoSpaceDN w:val="0"/>
        <w:spacing w:after="0" w:line="240" w:lineRule="auto"/>
        <w:ind w:left="542"/>
        <w:rPr>
          <w:rFonts w:ascii="Times New Roman" w:eastAsia="Times New Roman" w:hAnsi="Times New Roman" w:cs="Times New Roman"/>
          <w:color w:val="3C3C3C"/>
          <w:sz w:val="20"/>
          <w:szCs w:val="20"/>
        </w:rPr>
      </w:pPr>
      <w:r w:rsidRPr="007250C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Республики Башкортостан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А.К.Хайретдинов</w:t>
      </w:r>
      <w:proofErr w:type="spellEnd"/>
    </w:p>
    <w:p w:rsidR="007250C6" w:rsidRDefault="007250C6" w:rsidP="007250C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7250C6" w:rsidRDefault="007250C6" w:rsidP="007250C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7250C6" w:rsidRDefault="007250C6" w:rsidP="007250C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7250C6" w:rsidRDefault="007250C6" w:rsidP="007250C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7250C6" w:rsidRDefault="007250C6" w:rsidP="007250C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7250C6" w:rsidRDefault="007250C6" w:rsidP="007250C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7250C6" w:rsidRDefault="007250C6" w:rsidP="007250C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7250C6" w:rsidRPr="007250C6" w:rsidRDefault="007250C6" w:rsidP="007250C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Приложение №1</w:t>
      </w: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br/>
        <w:t>Утвержден постановлением</w:t>
      </w: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br/>
        <w:t xml:space="preserve"> СП </w:t>
      </w:r>
      <w:proofErr w:type="spellStart"/>
      <w:r>
        <w:rPr>
          <w:rFonts w:ascii="Times New Roman" w:eastAsia="Times New Roman" w:hAnsi="Times New Roman" w:cs="Times New Roman"/>
          <w:color w:val="3C3C3C"/>
          <w:sz w:val="20"/>
          <w:szCs w:val="20"/>
        </w:rPr>
        <w:t>Бурлинский</w:t>
      </w:r>
      <w:proofErr w:type="spellEnd"/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сельсовет</w:t>
      </w:r>
      <w:r>
        <w:rPr>
          <w:rFonts w:ascii="Times New Roman" w:eastAsia="Times New Roman" w:hAnsi="Times New Roman" w:cs="Times New Roman"/>
          <w:color w:val="3C3C3C"/>
          <w:sz w:val="20"/>
          <w:szCs w:val="20"/>
        </w:rPr>
        <w:br/>
        <w:t>от 20</w:t>
      </w: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.01.2020 г. №</w:t>
      </w:r>
      <w:r>
        <w:rPr>
          <w:rFonts w:ascii="Times New Roman" w:eastAsia="Times New Roman" w:hAnsi="Times New Roman" w:cs="Times New Roman"/>
          <w:color w:val="3C3C3C"/>
          <w:sz w:val="20"/>
          <w:szCs w:val="20"/>
        </w:rPr>
        <w:t>8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5151"/>
        <w:gridCol w:w="1386"/>
        <w:gridCol w:w="2202"/>
      </w:tblGrid>
      <w:tr w:rsidR="007250C6" w:rsidRPr="007250C6" w:rsidTr="007250C6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</w:rPr>
              <w:t xml:space="preserve">№ </w:t>
            </w:r>
            <w:proofErr w:type="gramStart"/>
            <w:r w:rsidRPr="007250C6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</w:rPr>
              <w:t>п</w:t>
            </w:r>
            <w:proofErr w:type="gramEnd"/>
            <w:r w:rsidRPr="007250C6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</w:rPr>
              <w:t>/п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</w:rPr>
              <w:t>Мероприятия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</w:rPr>
              <w:t>Срок</w:t>
            </w:r>
          </w:p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</w:rPr>
              <w:t>исполнения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</w:rPr>
              <w:t>Ответственные исполнители</w:t>
            </w:r>
          </w:p>
        </w:tc>
      </w:tr>
      <w:tr w:rsidR="007250C6" w:rsidRPr="007250C6" w:rsidTr="007250C6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Проведение на собраниях,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 </w:t>
            </w: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сходах с жителями  сельского поселения разъяснительной работы по повышению экологической культуры населения в сфере обращения с твердыми бытовыми отходами.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При проведении собрания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Администрация  сельского поселения</w:t>
            </w:r>
          </w:p>
        </w:tc>
      </w:tr>
      <w:tr w:rsidR="007250C6" w:rsidRPr="007250C6" w:rsidTr="007250C6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ТКО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Постоянно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Администрация  сельского поселения </w:t>
            </w:r>
          </w:p>
        </w:tc>
      </w:tr>
      <w:tr w:rsidR="007250C6" w:rsidRPr="007250C6" w:rsidTr="007250C6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Проведения экологических субботников по сбору твердых коммунальных отходов (ТКО) на прилегающей территории 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Апрел</w:t>
            </w:r>
            <w:proofErr w:type="gramStart"/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ь-</w:t>
            </w:r>
            <w:proofErr w:type="gramEnd"/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 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Администрация  сельского поселения </w:t>
            </w:r>
          </w:p>
        </w:tc>
      </w:tr>
      <w:tr w:rsidR="007250C6" w:rsidRPr="007250C6" w:rsidTr="007250C6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4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Проведение в  школах классных часов по теме обращения с твердыми коммунальными отходами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Март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Администрация  сельского поселения </w:t>
            </w:r>
          </w:p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Руководители</w:t>
            </w:r>
          </w:p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учреждений </w:t>
            </w:r>
          </w:p>
        </w:tc>
      </w:tr>
      <w:tr w:rsidR="007250C6" w:rsidRPr="007250C6" w:rsidTr="007250C6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5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Проведение мероприятий, направленных на очистку территории  сельского поселения  от несанкционированных мест размещения мусора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Май –</w:t>
            </w:r>
          </w:p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Администрация  сельского поселения </w:t>
            </w:r>
          </w:p>
        </w:tc>
      </w:tr>
      <w:tr w:rsidR="007250C6" w:rsidRPr="007250C6" w:rsidTr="007250C6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7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Проведение мероприятий по озеленению территории  сельского поселения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Май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Администрация  сельского поселения </w:t>
            </w:r>
          </w:p>
        </w:tc>
      </w:tr>
      <w:tr w:rsidR="007250C6" w:rsidRPr="007250C6" w:rsidTr="007250C6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8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В течени</w:t>
            </w:r>
            <w:proofErr w:type="gramStart"/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и</w:t>
            </w:r>
            <w:proofErr w:type="gramEnd"/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Администрация  сельского поселения </w:t>
            </w:r>
          </w:p>
        </w:tc>
      </w:tr>
      <w:tr w:rsidR="007250C6" w:rsidRPr="007250C6" w:rsidTr="007250C6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</w:t>
            </w:r>
          </w:p>
        </w:tc>
        <w:tc>
          <w:tcPr>
            <w:tcW w:w="5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Размещение публикаций о правилах обращения с ТБО  в </w:t>
            </w:r>
            <w:proofErr w:type="spellStart"/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интернет-ресурсах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0C6" w:rsidRPr="007250C6" w:rsidRDefault="007250C6" w:rsidP="007250C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7250C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Администрация  сельского поселения </w:t>
            </w:r>
          </w:p>
        </w:tc>
      </w:tr>
    </w:tbl>
    <w:p w:rsidR="00936D9B" w:rsidRPr="007250C6" w:rsidRDefault="007250C6" w:rsidP="007250C6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</w:rPr>
      </w:pPr>
      <w:r w:rsidRPr="007250C6">
        <w:rPr>
          <w:rFonts w:ascii="Times New Roman" w:eastAsia="Times New Roman" w:hAnsi="Times New Roman" w:cs="Times New Roman"/>
          <w:color w:val="3C3C3C"/>
          <w:sz w:val="20"/>
          <w:szCs w:val="20"/>
        </w:rPr>
        <w:t> </w:t>
      </w:r>
    </w:p>
    <w:p w:rsidR="00F4016D" w:rsidRPr="007250C6" w:rsidRDefault="00F4016D" w:rsidP="00936D9B">
      <w:pPr>
        <w:pStyle w:val="a3"/>
        <w:rPr>
          <w:color w:val="000000"/>
          <w:sz w:val="20"/>
        </w:rPr>
      </w:pPr>
    </w:p>
    <w:sectPr w:rsidR="00F4016D" w:rsidRPr="007250C6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B58"/>
    <w:multiLevelType w:val="hybridMultilevel"/>
    <w:tmpl w:val="F2B801CA"/>
    <w:lvl w:ilvl="0" w:tplc="1D44120E">
      <w:start w:val="1"/>
      <w:numFmt w:val="decimal"/>
      <w:lvlText w:val="%1."/>
      <w:lvlJc w:val="left"/>
      <w:pPr>
        <w:ind w:left="54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6FE3E">
      <w:numFmt w:val="bullet"/>
      <w:lvlText w:val="•"/>
      <w:lvlJc w:val="left"/>
      <w:pPr>
        <w:ind w:left="1516" w:hanging="269"/>
      </w:pPr>
      <w:rPr>
        <w:rFonts w:hint="default"/>
      </w:rPr>
    </w:lvl>
    <w:lvl w:ilvl="2" w:tplc="45DC8B44">
      <w:numFmt w:val="bullet"/>
      <w:lvlText w:val="•"/>
      <w:lvlJc w:val="left"/>
      <w:pPr>
        <w:ind w:left="2493" w:hanging="269"/>
      </w:pPr>
      <w:rPr>
        <w:rFonts w:hint="default"/>
      </w:rPr>
    </w:lvl>
    <w:lvl w:ilvl="3" w:tplc="394A4E6E">
      <w:numFmt w:val="bullet"/>
      <w:lvlText w:val="•"/>
      <w:lvlJc w:val="left"/>
      <w:pPr>
        <w:ind w:left="3469" w:hanging="269"/>
      </w:pPr>
      <w:rPr>
        <w:rFonts w:hint="default"/>
      </w:rPr>
    </w:lvl>
    <w:lvl w:ilvl="4" w:tplc="4412BB3A">
      <w:numFmt w:val="bullet"/>
      <w:lvlText w:val="•"/>
      <w:lvlJc w:val="left"/>
      <w:pPr>
        <w:ind w:left="4446" w:hanging="269"/>
      </w:pPr>
      <w:rPr>
        <w:rFonts w:hint="default"/>
      </w:rPr>
    </w:lvl>
    <w:lvl w:ilvl="5" w:tplc="30ACBD8A">
      <w:numFmt w:val="bullet"/>
      <w:lvlText w:val="•"/>
      <w:lvlJc w:val="left"/>
      <w:pPr>
        <w:ind w:left="5423" w:hanging="269"/>
      </w:pPr>
      <w:rPr>
        <w:rFonts w:hint="default"/>
      </w:rPr>
    </w:lvl>
    <w:lvl w:ilvl="6" w:tplc="EC201AEA">
      <w:numFmt w:val="bullet"/>
      <w:lvlText w:val="•"/>
      <w:lvlJc w:val="left"/>
      <w:pPr>
        <w:ind w:left="6399" w:hanging="269"/>
      </w:pPr>
      <w:rPr>
        <w:rFonts w:hint="default"/>
      </w:rPr>
    </w:lvl>
    <w:lvl w:ilvl="7" w:tplc="EEFE0778">
      <w:numFmt w:val="bullet"/>
      <w:lvlText w:val="•"/>
      <w:lvlJc w:val="left"/>
      <w:pPr>
        <w:ind w:left="7376" w:hanging="269"/>
      </w:pPr>
      <w:rPr>
        <w:rFonts w:hint="default"/>
      </w:rPr>
    </w:lvl>
    <w:lvl w:ilvl="8" w:tplc="E1D0629E">
      <w:numFmt w:val="bullet"/>
      <w:lvlText w:val="•"/>
      <w:lvlJc w:val="left"/>
      <w:pPr>
        <w:ind w:left="8353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3065B1"/>
    <w:rsid w:val="00334B93"/>
    <w:rsid w:val="0035694A"/>
    <w:rsid w:val="0038036B"/>
    <w:rsid w:val="003B58D8"/>
    <w:rsid w:val="003D7EA2"/>
    <w:rsid w:val="003E7752"/>
    <w:rsid w:val="004E0C77"/>
    <w:rsid w:val="00546D8C"/>
    <w:rsid w:val="005636FE"/>
    <w:rsid w:val="005D0944"/>
    <w:rsid w:val="005E171C"/>
    <w:rsid w:val="006210F1"/>
    <w:rsid w:val="006336A1"/>
    <w:rsid w:val="006506B1"/>
    <w:rsid w:val="006521FD"/>
    <w:rsid w:val="006804AD"/>
    <w:rsid w:val="006C5508"/>
    <w:rsid w:val="007032EA"/>
    <w:rsid w:val="007111FC"/>
    <w:rsid w:val="007146EF"/>
    <w:rsid w:val="007250C6"/>
    <w:rsid w:val="00725DFE"/>
    <w:rsid w:val="00731B18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36D9B"/>
    <w:rsid w:val="00944168"/>
    <w:rsid w:val="00947277"/>
    <w:rsid w:val="009636FD"/>
    <w:rsid w:val="00971428"/>
    <w:rsid w:val="009A1BF3"/>
    <w:rsid w:val="009A55F4"/>
    <w:rsid w:val="009C4E26"/>
    <w:rsid w:val="009E2423"/>
    <w:rsid w:val="00A05C9A"/>
    <w:rsid w:val="00A212CA"/>
    <w:rsid w:val="00A25D0C"/>
    <w:rsid w:val="00A70B5E"/>
    <w:rsid w:val="00AF4709"/>
    <w:rsid w:val="00B4371C"/>
    <w:rsid w:val="00BB39BD"/>
    <w:rsid w:val="00BE5943"/>
    <w:rsid w:val="00C53683"/>
    <w:rsid w:val="00CF42A6"/>
    <w:rsid w:val="00D52B49"/>
    <w:rsid w:val="00D60BD1"/>
    <w:rsid w:val="00DB53CE"/>
    <w:rsid w:val="00DE6998"/>
    <w:rsid w:val="00E05945"/>
    <w:rsid w:val="00E154A9"/>
    <w:rsid w:val="00E42245"/>
    <w:rsid w:val="00E86DD7"/>
    <w:rsid w:val="00E872B4"/>
    <w:rsid w:val="00EE5A66"/>
    <w:rsid w:val="00F219B0"/>
    <w:rsid w:val="00F4016D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Body Text"/>
    <w:basedOn w:val="a"/>
    <w:link w:val="a7"/>
    <w:uiPriority w:val="99"/>
    <w:rsid w:val="00A21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212CA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212CA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Body Text"/>
    <w:basedOn w:val="a"/>
    <w:link w:val="a7"/>
    <w:uiPriority w:val="99"/>
    <w:rsid w:val="00A21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212CA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212CA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DF93-5682-467E-B754-D8A78CF2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Ильмира</cp:lastModifiedBy>
  <cp:revision>13</cp:revision>
  <cp:lastPrinted>2020-01-15T11:26:00Z</cp:lastPrinted>
  <dcterms:created xsi:type="dcterms:W3CDTF">2019-12-24T12:07:00Z</dcterms:created>
  <dcterms:modified xsi:type="dcterms:W3CDTF">2020-01-21T12:01:00Z</dcterms:modified>
</cp:coreProperties>
</file>