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FC" w:rsidRPr="00F44EEA" w:rsidRDefault="00F44EEA" w:rsidP="00F44EE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F44EE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4F43FC" w:rsidRPr="00F44EEA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3C6A30">
        <w:rPr>
          <w:rFonts w:ascii="Times New Roman" w:hAnsi="Times New Roman" w:cs="Times New Roman"/>
          <w:sz w:val="18"/>
          <w:szCs w:val="18"/>
        </w:rPr>
        <w:t>4</w:t>
      </w:r>
    </w:p>
    <w:p w:rsidR="00F44EEA" w:rsidRPr="00F44EEA" w:rsidRDefault="00F44EEA" w:rsidP="00F44EEA">
      <w:pPr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F44EEA">
        <w:rPr>
          <w:rFonts w:ascii="Times New Roman" w:hAnsi="Times New Roman" w:cs="Times New Roman"/>
          <w:sz w:val="18"/>
          <w:szCs w:val="18"/>
        </w:rPr>
        <w:t xml:space="preserve">к Порядку кассового обслуживания бюджета </w:t>
      </w:r>
    </w:p>
    <w:p w:rsidR="00F44EEA" w:rsidRPr="00F44EEA" w:rsidRDefault="00F44EEA" w:rsidP="00F44EE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F44EEA">
        <w:rPr>
          <w:rFonts w:ascii="Times New Roman" w:hAnsi="Times New Roman" w:cs="Times New Roman"/>
          <w:sz w:val="18"/>
          <w:szCs w:val="18"/>
        </w:rPr>
        <w:t>сельского поселения 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F44EEA">
        <w:rPr>
          <w:rFonts w:ascii="Times New Roman" w:hAnsi="Times New Roman" w:cs="Times New Roman"/>
          <w:sz w:val="18"/>
          <w:szCs w:val="18"/>
        </w:rPr>
        <w:t>______ сельсовет МР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4EEA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F44EEA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условиях открытия и ведения лицевых счетов для </w:t>
      </w:r>
    </w:p>
    <w:p w:rsidR="00F44EEA" w:rsidRPr="00F44EEA" w:rsidRDefault="00F44EEA" w:rsidP="00F44EEA">
      <w:pPr>
        <w:adjustRightInd w:val="0"/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F44EEA">
        <w:rPr>
          <w:rFonts w:ascii="Times New Roman" w:hAnsi="Times New Roman" w:cs="Times New Roman"/>
          <w:sz w:val="18"/>
          <w:szCs w:val="18"/>
        </w:rPr>
        <w:t>учета операций по исполнению расходов бюджета сельского поселения __________________ сельсовет</w:t>
      </w:r>
      <w:r w:rsidRPr="00F44EEA">
        <w:rPr>
          <w:rFonts w:ascii="Times New Roman" w:hAnsi="Times New Roman" w:cs="Times New Roman"/>
          <w:sz w:val="18"/>
          <w:szCs w:val="18"/>
        </w:rPr>
        <w:t xml:space="preserve"> </w:t>
      </w:r>
      <w:r w:rsidRPr="00F44EEA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F44EEA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F44EEA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347A33" w:rsidRDefault="00347A33" w:rsidP="00F44EEA">
      <w:pPr>
        <w:pStyle w:val="ConsPlusNormal"/>
        <w:ind w:left="4956"/>
      </w:pPr>
      <w:r>
        <w:t xml:space="preserve">                                                                                                </w:t>
      </w:r>
    </w:p>
    <w:p w:rsidR="00347A33" w:rsidRDefault="00347A33" w:rsidP="00347A3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47A33" w:rsidRDefault="004F43FC">
      <w:pPr>
        <w:pStyle w:val="ConsPlusNonformat"/>
        <w:jc w:val="both"/>
      </w:pPr>
      <w:r>
        <w:t xml:space="preserve">                             </w:t>
      </w:r>
    </w:p>
    <w:p w:rsidR="00347A33" w:rsidRDefault="00347A33">
      <w:pPr>
        <w:pStyle w:val="ConsPlusNonformat"/>
        <w:jc w:val="both"/>
      </w:pPr>
    </w:p>
    <w:p w:rsidR="004F43FC" w:rsidRDefault="00347A33">
      <w:pPr>
        <w:pStyle w:val="ConsPlusNonformat"/>
        <w:jc w:val="both"/>
      </w:pPr>
      <w:r>
        <w:t xml:space="preserve">                              </w:t>
      </w:r>
      <w:r w:rsidR="004F43FC">
        <w:t>АКТ                                 ┌───────┐</w:t>
      </w:r>
    </w:p>
    <w:p w:rsidR="004F43FC" w:rsidRDefault="004F43FC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4F43FC" w:rsidRDefault="004F43FC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 xml:space="preserve">Участник бюджетного   </w:t>
      </w:r>
      <w:proofErr w:type="gramStart"/>
      <w:r>
        <w:t xml:space="preserve">процесса, </w:t>
      </w:r>
      <w:r w:rsidR="00A845D1">
        <w:t xml:space="preserve">  </w:t>
      </w:r>
      <w:proofErr w:type="gramEnd"/>
      <w:r w:rsidR="00A845D1">
        <w:t xml:space="preserve"> </w:t>
      </w:r>
      <w:r>
        <w:t xml:space="preserve">                   по Сводному │       │</w:t>
      </w:r>
    </w:p>
    <w:p w:rsidR="004F43FC" w:rsidRDefault="004F43FC">
      <w:pPr>
        <w:pStyle w:val="ConsPlusNonformat"/>
        <w:jc w:val="both"/>
      </w:pPr>
      <w:r>
        <w:t>передающий выплаты и поступления ____________________     реестру │       │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 xml:space="preserve">Участник бюджетного   </w:t>
      </w:r>
      <w:proofErr w:type="gramStart"/>
      <w:r>
        <w:t xml:space="preserve">процесса,   </w:t>
      </w:r>
      <w:proofErr w:type="gramEnd"/>
      <w:r w:rsidR="00A845D1">
        <w:t xml:space="preserve"> </w:t>
      </w:r>
      <w:bookmarkStart w:id="0" w:name="_GoBack"/>
      <w:bookmarkEnd w:id="0"/>
      <w:r>
        <w:t xml:space="preserve">                   по Сводному │       │</w:t>
      </w:r>
    </w:p>
    <w:p w:rsidR="004F43FC" w:rsidRDefault="004F43FC">
      <w:pPr>
        <w:pStyle w:val="ConsPlusNonformat"/>
        <w:jc w:val="both"/>
      </w:pPr>
      <w:r>
        <w:t>принимающий    выплаты         и                          реестру ├───────┤</w:t>
      </w:r>
    </w:p>
    <w:p w:rsidR="004F43FC" w:rsidRDefault="004F43FC">
      <w:pPr>
        <w:pStyle w:val="ConsPlusNonformat"/>
        <w:jc w:val="both"/>
      </w:pPr>
      <w:r>
        <w:t>поступления                      ____________________             │       │</w:t>
      </w:r>
    </w:p>
    <w:p w:rsidR="004F43FC" w:rsidRDefault="004F43FC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 xml:space="preserve">Единицы измерения: руб.                                   по ОКЕИ │  </w:t>
      </w:r>
      <w:hyperlink r:id="rId4" w:history="1">
        <w:r>
          <w:rPr>
            <w:color w:val="0000FF"/>
          </w:rPr>
          <w:t>383</w:t>
        </w:r>
      </w:hyperlink>
      <w:r>
        <w:t xml:space="preserve">  │</w:t>
      </w:r>
    </w:p>
    <w:p w:rsidR="004F43FC" w:rsidRDefault="004F43FC">
      <w:pPr>
        <w:pStyle w:val="ConsPlusNonformat"/>
        <w:jc w:val="both"/>
      </w:pPr>
      <w:r>
        <w:t>Основание для передачи выплат    ____________________             └───────┘</w:t>
      </w:r>
    </w:p>
    <w:p w:rsidR="004F43FC" w:rsidRDefault="004F43FC">
      <w:pPr>
        <w:sectPr w:rsidR="004F43FC" w:rsidSect="00F44EEA">
          <w:pgSz w:w="11906" w:h="16838"/>
          <w:pgMar w:top="1134" w:right="260" w:bottom="1134" w:left="1701" w:header="708" w:footer="708" w:gutter="0"/>
          <w:cols w:space="708"/>
          <w:docGrid w:linePitch="360"/>
        </w:sectPr>
      </w:pPr>
    </w:p>
    <w:p w:rsidR="004F43FC" w:rsidRDefault="004F43FC">
      <w:pPr>
        <w:pStyle w:val="ConsPlusNormal"/>
        <w:jc w:val="both"/>
      </w:pPr>
    </w:p>
    <w:p w:rsidR="004F43FC" w:rsidRDefault="004F43FC">
      <w:pPr>
        <w:pStyle w:val="ConsPlusNormal"/>
        <w:jc w:val="center"/>
      </w:pPr>
      <w:r>
        <w:t>1. Бюджетные средства</w:t>
      </w:r>
    </w:p>
    <w:p w:rsidR="004F43FC" w:rsidRDefault="004F43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6"/>
        <w:gridCol w:w="2930"/>
        <w:gridCol w:w="2925"/>
        <w:gridCol w:w="2005"/>
        <w:gridCol w:w="2233"/>
        <w:gridCol w:w="1782"/>
      </w:tblGrid>
      <w:tr w:rsidR="004F43FC" w:rsidTr="004530D7">
        <w:trPr>
          <w:trHeight w:val="219"/>
        </w:trPr>
        <w:tc>
          <w:tcPr>
            <w:tcW w:w="5525" w:type="dxa"/>
            <w:gridSpan w:val="2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925" w:type="dxa"/>
            <w:vMerge w:val="restart"/>
          </w:tcPr>
          <w:p w:rsidR="004F43FC" w:rsidRDefault="004F43FC">
            <w:pPr>
              <w:pStyle w:val="ConsPlusNormal"/>
              <w:jc w:val="center"/>
            </w:pPr>
            <w:r>
              <w:t>Наименование вида средств для исполнения обязательства</w:t>
            </w:r>
          </w:p>
        </w:tc>
        <w:tc>
          <w:tcPr>
            <w:tcW w:w="2005" w:type="dxa"/>
            <w:vMerge w:val="restart"/>
          </w:tcPr>
          <w:p w:rsidR="004F43FC" w:rsidRDefault="004F43FC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2233" w:type="dxa"/>
            <w:vMerge w:val="restart"/>
          </w:tcPr>
          <w:p w:rsidR="004F43FC" w:rsidRDefault="004F43F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Выплаты</w:t>
            </w:r>
          </w:p>
        </w:tc>
      </w:tr>
      <w:tr w:rsidR="004F43FC" w:rsidTr="004530D7">
        <w:trPr>
          <w:trHeight w:val="874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передающего участника бюджетного процесса</w:t>
            </w:r>
          </w:p>
        </w:tc>
        <w:tc>
          <w:tcPr>
            <w:tcW w:w="2930" w:type="dxa"/>
          </w:tcPr>
          <w:p w:rsidR="004F43FC" w:rsidRDefault="004F43FC">
            <w:pPr>
              <w:pStyle w:val="ConsPlusNormal"/>
              <w:jc w:val="center"/>
            </w:pPr>
            <w:r>
              <w:t>принимающего участника бюджетного процесса</w:t>
            </w:r>
          </w:p>
        </w:tc>
        <w:tc>
          <w:tcPr>
            <w:tcW w:w="2925" w:type="dxa"/>
            <w:vMerge/>
          </w:tcPr>
          <w:p w:rsidR="004F43FC" w:rsidRDefault="004F43FC"/>
        </w:tc>
        <w:tc>
          <w:tcPr>
            <w:tcW w:w="2005" w:type="dxa"/>
            <w:vMerge/>
          </w:tcPr>
          <w:p w:rsidR="004F43FC" w:rsidRDefault="004F43FC"/>
        </w:tc>
        <w:tc>
          <w:tcPr>
            <w:tcW w:w="2233" w:type="dxa"/>
            <w:vMerge/>
          </w:tcPr>
          <w:p w:rsidR="004F43FC" w:rsidRDefault="004F43FC"/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4F43FC" w:rsidRDefault="004F43FC"/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30" w:type="dxa"/>
          </w:tcPr>
          <w:p w:rsidR="004F43FC" w:rsidRDefault="004F43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25" w:type="dxa"/>
          </w:tcPr>
          <w:p w:rsidR="004F43FC" w:rsidRDefault="004F43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5" w:type="dxa"/>
          </w:tcPr>
          <w:p w:rsidR="004F43FC" w:rsidRDefault="004F43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33" w:type="dxa"/>
          </w:tcPr>
          <w:p w:rsidR="004F43FC" w:rsidRDefault="004F43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6</w:t>
            </w:r>
          </w:p>
        </w:tc>
      </w:tr>
      <w:tr w:rsidR="004F43FC" w:rsidTr="004530D7">
        <w:trPr>
          <w:trHeight w:val="231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31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8450" w:type="dxa"/>
            <w:gridSpan w:val="3"/>
            <w:tcBorders>
              <w:left w:val="nil"/>
              <w:bottom w:val="nil"/>
            </w:tcBorders>
          </w:tcPr>
          <w:p w:rsidR="004F43FC" w:rsidRDefault="004F43FC">
            <w:pPr>
              <w:pStyle w:val="ConsPlusNormal"/>
              <w:jc w:val="right"/>
            </w:pPr>
            <w:r>
              <w:t>Итого по виду средств</w:t>
            </w: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8450" w:type="dxa"/>
            <w:gridSpan w:val="3"/>
            <w:tcBorders>
              <w:top w:val="nil"/>
              <w:left w:val="nil"/>
              <w:bottom w:val="nil"/>
            </w:tcBorders>
          </w:tcPr>
          <w:p w:rsidR="004F43FC" w:rsidRDefault="004F43F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</w:tbl>
    <w:p w:rsidR="004F43FC" w:rsidRDefault="004F43FC">
      <w:pPr>
        <w:pStyle w:val="ConsPlusNormal"/>
        <w:jc w:val="both"/>
      </w:pPr>
    </w:p>
    <w:p w:rsidR="004F43FC" w:rsidRDefault="004F43FC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F43FC" w:rsidRDefault="004F43FC">
      <w:pPr>
        <w:pStyle w:val="ConsPlusNormal"/>
        <w:jc w:val="both"/>
      </w:pPr>
    </w:p>
    <w:p w:rsidR="004F43FC" w:rsidRDefault="004F43FC">
      <w:pPr>
        <w:pStyle w:val="ConsPlusNormal"/>
        <w:jc w:val="center"/>
      </w:pPr>
      <w:r>
        <w:lastRenderedPageBreak/>
        <w:t>2. Средства, поступившие во временное распоряжение</w:t>
      </w:r>
    </w:p>
    <w:p w:rsidR="004F43FC" w:rsidRDefault="004F43FC">
      <w:pPr>
        <w:pStyle w:val="ConsPlusNormal"/>
        <w:jc w:val="both"/>
      </w:pPr>
    </w:p>
    <w:tbl>
      <w:tblPr>
        <w:tblW w:w="149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9"/>
        <w:gridCol w:w="3252"/>
        <w:gridCol w:w="5102"/>
      </w:tblGrid>
      <w:tr w:rsidR="004F43FC" w:rsidTr="004530D7">
        <w:trPr>
          <w:trHeight w:val="281"/>
        </w:trPr>
        <w:tc>
          <w:tcPr>
            <w:tcW w:w="6559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3252" w:type="dxa"/>
          </w:tcPr>
          <w:p w:rsidR="004F43FC" w:rsidRDefault="004F43F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Выплаты</w:t>
            </w:r>
          </w:p>
        </w:tc>
      </w:tr>
      <w:tr w:rsidR="004F43FC" w:rsidTr="004530D7">
        <w:trPr>
          <w:trHeight w:val="297"/>
        </w:trPr>
        <w:tc>
          <w:tcPr>
            <w:tcW w:w="6559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2" w:type="dxa"/>
          </w:tcPr>
          <w:p w:rsidR="004F43FC" w:rsidRDefault="004F43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3</w:t>
            </w:r>
          </w:p>
        </w:tc>
      </w:tr>
      <w:tr w:rsidR="004F43FC" w:rsidTr="004530D7">
        <w:trPr>
          <w:trHeight w:val="266"/>
        </w:trPr>
        <w:tc>
          <w:tcPr>
            <w:tcW w:w="6559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3252" w:type="dxa"/>
          </w:tcPr>
          <w:p w:rsidR="004F43FC" w:rsidRDefault="004F43FC">
            <w:pPr>
              <w:pStyle w:val="ConsPlusNormal"/>
            </w:pP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</w:tbl>
    <w:p w:rsidR="004F43FC" w:rsidRDefault="004F43FC">
      <w:pPr>
        <w:pStyle w:val="ConsPlusNormal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4F43FC" w:rsidRDefault="004F43FC">
      <w:pPr>
        <w:pStyle w:val="ConsPlusNonformat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Руководитель                                      </w:t>
      </w:r>
      <w:proofErr w:type="spellStart"/>
      <w:r>
        <w:rPr>
          <w:sz w:val="14"/>
        </w:rPr>
        <w:t>Руководитель</w:t>
      </w:r>
      <w:proofErr w:type="spellEnd"/>
    </w:p>
    <w:p w:rsidR="004F43FC" w:rsidRDefault="004F43FC">
      <w:pPr>
        <w:pStyle w:val="ConsPlusNonformat"/>
        <w:jc w:val="both"/>
      </w:pPr>
      <w:r>
        <w:rPr>
          <w:sz w:val="14"/>
        </w:rPr>
        <w:t>(уполномоченное __________ _________ __________</w:t>
      </w:r>
      <w:proofErr w:type="gramStart"/>
      <w:r>
        <w:rPr>
          <w:sz w:val="14"/>
        </w:rPr>
        <w:t>_  (</w:t>
      </w:r>
      <w:proofErr w:type="gramEnd"/>
      <w:r>
        <w:rPr>
          <w:sz w:val="14"/>
        </w:rPr>
        <w:t>уполномоченное __________ _________ ___________</w:t>
      </w:r>
    </w:p>
    <w:p w:rsidR="004F43FC" w:rsidRDefault="004F43FC">
      <w:pPr>
        <w:pStyle w:val="ConsPlusNonformat"/>
        <w:jc w:val="both"/>
      </w:pPr>
      <w:proofErr w:type="gramStart"/>
      <w:r>
        <w:rPr>
          <w:sz w:val="14"/>
        </w:rPr>
        <w:t xml:space="preserve">лицо)   </w:t>
      </w:r>
      <w:proofErr w:type="gramEnd"/>
      <w:r>
        <w:rPr>
          <w:sz w:val="14"/>
        </w:rPr>
        <w:t xml:space="preserve">        (должность)(подпись)(расшифровка  лицо)           (должность)(подпись)(расшифровка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 xml:space="preserve">подписи)   </w:t>
      </w:r>
      <w:proofErr w:type="gramEnd"/>
      <w:r>
        <w:rPr>
          <w:sz w:val="14"/>
        </w:rPr>
        <w:t xml:space="preserve">                                       подписи)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4F43FC" w:rsidRDefault="004F43FC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(уполномоченное                                </w:t>
      </w:r>
      <w:proofErr w:type="gramStart"/>
      <w:r>
        <w:rPr>
          <w:sz w:val="14"/>
        </w:rPr>
        <w:t xml:space="preserve">   (</w:t>
      </w:r>
      <w:proofErr w:type="gramEnd"/>
      <w:r>
        <w:rPr>
          <w:sz w:val="14"/>
        </w:rPr>
        <w:t>уполномоченное</w:t>
      </w:r>
    </w:p>
    <w:p w:rsidR="004F43FC" w:rsidRDefault="004F43FC">
      <w:pPr>
        <w:pStyle w:val="ConsPlusNonformat"/>
        <w:jc w:val="both"/>
      </w:pPr>
      <w:proofErr w:type="gramStart"/>
      <w:r>
        <w:rPr>
          <w:sz w:val="14"/>
        </w:rPr>
        <w:t xml:space="preserve">лицо)   </w:t>
      </w:r>
      <w:proofErr w:type="gramEnd"/>
      <w:r>
        <w:rPr>
          <w:sz w:val="14"/>
        </w:rPr>
        <w:t xml:space="preserve">        __________ ________ ____________  лицо)           __________ ________ ____________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(должность)(подпись</w:t>
      </w:r>
      <w:proofErr w:type="gramStart"/>
      <w:r>
        <w:rPr>
          <w:sz w:val="14"/>
        </w:rPr>
        <w:t>)(</w:t>
      </w:r>
      <w:proofErr w:type="gramEnd"/>
      <w:r>
        <w:rPr>
          <w:sz w:val="14"/>
        </w:rPr>
        <w:t>расшифровка                  (должность)(подпись)(расшифровка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</w:t>
      </w:r>
      <w:proofErr w:type="gramStart"/>
      <w:r>
        <w:rPr>
          <w:sz w:val="14"/>
        </w:rPr>
        <w:t xml:space="preserve">подписи)   </w:t>
      </w:r>
      <w:proofErr w:type="gramEnd"/>
      <w:r>
        <w:rPr>
          <w:sz w:val="14"/>
        </w:rPr>
        <w:t xml:space="preserve">                                      подписи)</w:t>
      </w:r>
    </w:p>
    <w:p w:rsidR="004F43FC" w:rsidRDefault="004F43FC">
      <w:pPr>
        <w:pStyle w:val="ConsPlusNonformat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4F43FC" w:rsidRDefault="004F43FC">
      <w:pPr>
        <w:pStyle w:val="ConsPlusNonformat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           Номер страницы __________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            Всего страниц __________</w:t>
      </w:r>
    </w:p>
    <w:p w:rsidR="007C0831" w:rsidRDefault="007C0831"/>
    <w:sectPr w:rsidR="007C0831" w:rsidSect="004530D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3FC"/>
    <w:rsid w:val="00347A33"/>
    <w:rsid w:val="003C6A30"/>
    <w:rsid w:val="004530D7"/>
    <w:rsid w:val="004F43FC"/>
    <w:rsid w:val="007C0831"/>
    <w:rsid w:val="009276AD"/>
    <w:rsid w:val="00A845D1"/>
    <w:rsid w:val="00F4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BBCE"/>
  <w15:docId w15:val="{D1D4DD17-9E36-4012-B349-86709C2A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A41A2680926736B3704F00B7D41285EC3F94084934666BD71420ADA5A4076610F03E3A6479B9B7D0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7</cp:revision>
  <cp:lastPrinted>2016-06-03T03:08:00Z</cp:lastPrinted>
  <dcterms:created xsi:type="dcterms:W3CDTF">2016-06-02T10:49:00Z</dcterms:created>
  <dcterms:modified xsi:type="dcterms:W3CDTF">2020-02-18T04:35:00Z</dcterms:modified>
</cp:coreProperties>
</file>