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1D" w:rsidRDefault="0071081D"/>
    <w:tbl>
      <w:tblPr>
        <w:tblW w:w="10200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7"/>
        <w:gridCol w:w="1417"/>
        <w:gridCol w:w="4536"/>
      </w:tblGrid>
      <w:tr w:rsidR="0071081D" w:rsidRPr="00C5077B" w:rsidTr="00240259">
        <w:trPr>
          <w:cantSplit/>
          <w:trHeight w:val="1141"/>
          <w:jc w:val="center"/>
        </w:trPr>
        <w:tc>
          <w:tcPr>
            <w:tcW w:w="4247" w:type="dxa"/>
            <w:hideMark/>
          </w:tcPr>
          <w:p w:rsidR="0071081D" w:rsidRPr="00C5077B" w:rsidRDefault="0071081D" w:rsidP="00240259">
            <w:pPr>
              <w:keepNext/>
              <w:outlineLvl w:val="1"/>
              <w:rPr>
                <w:b/>
                <w:bCs/>
                <w:spacing w:val="20"/>
                <w:sz w:val="19"/>
                <w:szCs w:val="19"/>
              </w:rPr>
            </w:pPr>
            <w:r w:rsidRPr="00C5077B">
              <w:rPr>
                <w:b/>
                <w:bCs/>
                <w:spacing w:val="20"/>
                <w:sz w:val="19"/>
                <w:szCs w:val="19"/>
              </w:rPr>
              <w:t xml:space="preserve">БАШКОРТОСТАН </w:t>
            </w:r>
            <w:proofErr w:type="spellStart"/>
            <w:r w:rsidRPr="00C5077B">
              <w:rPr>
                <w:b/>
                <w:bCs/>
                <w:spacing w:val="20"/>
                <w:sz w:val="19"/>
                <w:szCs w:val="19"/>
              </w:rPr>
              <w:t>РЕСПУБЛИКАһ</w:t>
            </w:r>
            <w:proofErr w:type="gramStart"/>
            <w:r w:rsidRPr="00C5077B">
              <w:rPr>
                <w:b/>
                <w:bCs/>
                <w:spacing w:val="20"/>
                <w:sz w:val="19"/>
                <w:szCs w:val="19"/>
              </w:rPr>
              <w:t>Ы</w:t>
            </w:r>
            <w:proofErr w:type="spellEnd"/>
            <w:proofErr w:type="gramEnd"/>
          </w:p>
          <w:p w:rsidR="0071081D" w:rsidRPr="00C5077B" w:rsidRDefault="0071081D" w:rsidP="00240259">
            <w:pPr>
              <w:jc w:val="center"/>
              <w:rPr>
                <w:b/>
                <w:bCs/>
                <w:sz w:val="24"/>
                <w:szCs w:val="24"/>
              </w:rPr>
            </w:pPr>
            <w:r w:rsidRPr="00C5077B">
              <w:rPr>
                <w:b/>
                <w:bCs/>
                <w:sz w:val="28"/>
                <w:szCs w:val="28"/>
              </w:rPr>
              <w:t>ГАФУРИ РАЙОНЫ</w:t>
            </w:r>
            <w:r w:rsidRPr="00C5077B">
              <w:rPr>
                <w:b/>
                <w:bCs/>
                <w:sz w:val="28"/>
                <w:szCs w:val="28"/>
              </w:rPr>
              <w:br/>
              <w:t>МУНИЦИПАЛЬ РАЙОНЫН</w:t>
            </w:r>
            <w:r w:rsidRPr="00C5077B">
              <w:rPr>
                <w:b/>
                <w:bCs/>
                <w:sz w:val="28"/>
                <w:szCs w:val="28"/>
              </w:rPr>
              <w:br/>
              <w:t>БУРЛЫ АУЫЛ СОВЕТЫ</w:t>
            </w:r>
            <w:r w:rsidRPr="00C5077B">
              <w:rPr>
                <w:b/>
                <w:bCs/>
                <w:sz w:val="28"/>
                <w:szCs w:val="28"/>
              </w:rPr>
              <w:br/>
              <w:t>АУЫЛ БИЛӘМӘ</w:t>
            </w:r>
            <w:proofErr w:type="gramStart"/>
            <w:r w:rsidRPr="00C5077B">
              <w:rPr>
                <w:b/>
                <w:bCs/>
                <w:sz w:val="28"/>
                <w:szCs w:val="28"/>
                <w:lang w:val="en-US"/>
              </w:rPr>
              <w:t>h</w:t>
            </w:r>
            <w:proofErr w:type="gramEnd"/>
            <w:r w:rsidRPr="00C5077B">
              <w:rPr>
                <w:b/>
                <w:bCs/>
                <w:sz w:val="28"/>
                <w:szCs w:val="28"/>
              </w:rPr>
              <w:t>Е</w:t>
            </w:r>
          </w:p>
          <w:p w:rsidR="0071081D" w:rsidRPr="00C5077B" w:rsidRDefault="0071081D" w:rsidP="00240259">
            <w:pPr>
              <w:jc w:val="center"/>
              <w:rPr>
                <w:sz w:val="24"/>
                <w:szCs w:val="24"/>
              </w:rPr>
            </w:pPr>
            <w:r w:rsidRPr="00C5077B">
              <w:rPr>
                <w:b/>
                <w:bCs/>
                <w:sz w:val="28"/>
                <w:szCs w:val="28"/>
              </w:rPr>
              <w:t>ХАКИМИӘТЕ</w:t>
            </w:r>
          </w:p>
        </w:tc>
        <w:tc>
          <w:tcPr>
            <w:tcW w:w="141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71081D" w:rsidRPr="00C5077B" w:rsidRDefault="0071081D" w:rsidP="00240259">
            <w:pPr>
              <w:ind w:left="-107"/>
              <w:rPr>
                <w:b/>
                <w:bCs/>
                <w:sz w:val="24"/>
                <w:szCs w:val="24"/>
              </w:rPr>
            </w:pPr>
            <w:r w:rsidRPr="00C5077B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1471459" wp14:editId="2EE48A47">
                  <wp:extent cx="822960" cy="1013460"/>
                  <wp:effectExtent l="0" t="0" r="0" b="0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71081D" w:rsidRPr="00C5077B" w:rsidRDefault="0071081D" w:rsidP="00240259">
            <w:pPr>
              <w:keepNext/>
              <w:jc w:val="center"/>
              <w:outlineLvl w:val="0"/>
              <w:rPr>
                <w:b/>
                <w:bCs/>
                <w:spacing w:val="20"/>
                <w:sz w:val="19"/>
                <w:szCs w:val="19"/>
              </w:rPr>
            </w:pPr>
            <w:r w:rsidRPr="00C5077B">
              <w:rPr>
                <w:b/>
                <w:bCs/>
                <w:spacing w:val="20"/>
                <w:sz w:val="19"/>
                <w:szCs w:val="19"/>
              </w:rPr>
              <w:t>РЕСПУБЛИКА БАШКОРТОСТАН</w:t>
            </w:r>
          </w:p>
          <w:p w:rsidR="0071081D" w:rsidRPr="00C5077B" w:rsidRDefault="0071081D" w:rsidP="00240259">
            <w:pPr>
              <w:jc w:val="center"/>
              <w:rPr>
                <w:b/>
                <w:bCs/>
                <w:sz w:val="24"/>
                <w:szCs w:val="24"/>
              </w:rPr>
            </w:pPr>
            <w:r w:rsidRPr="00C5077B">
              <w:rPr>
                <w:b/>
                <w:bCs/>
                <w:sz w:val="28"/>
                <w:szCs w:val="28"/>
              </w:rPr>
              <w:t>АДМИНИСТРАЦИЯ СЕЛЬСКОГО ПОСЕЛЕНИЯ БУРЛИНСКИЙ СЕЛЬСОВЕТ</w:t>
            </w:r>
          </w:p>
          <w:p w:rsidR="0071081D" w:rsidRPr="00C5077B" w:rsidRDefault="0071081D" w:rsidP="00240259">
            <w:pPr>
              <w:ind w:right="199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5077B">
              <w:rPr>
                <w:b/>
                <w:bCs/>
                <w:sz w:val="28"/>
                <w:szCs w:val="28"/>
              </w:rPr>
              <w:t xml:space="preserve">МУНИЦИПАЛЬНОГО РАЙОНА ГАФУРИЙСКИЙ РАЙОН </w:t>
            </w:r>
          </w:p>
        </w:tc>
      </w:tr>
    </w:tbl>
    <w:p w:rsidR="0071081D" w:rsidRDefault="002A16AF" w:rsidP="002A1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КАРАР                                                           ПОСТАНОВЛЕНИЕ</w:t>
      </w:r>
    </w:p>
    <w:p w:rsidR="008058E3" w:rsidRDefault="002A16AF" w:rsidP="002A1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058E3">
        <w:rPr>
          <w:sz w:val="28"/>
          <w:szCs w:val="28"/>
        </w:rPr>
        <w:t xml:space="preserve">                         </w:t>
      </w:r>
    </w:p>
    <w:p w:rsidR="002A16AF" w:rsidRDefault="008058E3" w:rsidP="002A1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№ 97</w:t>
      </w:r>
      <w:r w:rsidR="002A16AF">
        <w:rPr>
          <w:sz w:val="28"/>
          <w:szCs w:val="28"/>
        </w:rPr>
        <w:t xml:space="preserve">                             от 05.11.2019 года</w:t>
      </w:r>
    </w:p>
    <w:p w:rsidR="002A16AF" w:rsidRDefault="002A16AF" w:rsidP="002A16AF">
      <w:pPr>
        <w:jc w:val="both"/>
        <w:rPr>
          <w:sz w:val="28"/>
          <w:szCs w:val="28"/>
        </w:rPr>
      </w:pPr>
    </w:p>
    <w:p w:rsidR="008058E3" w:rsidRDefault="008058E3" w:rsidP="002A16AF">
      <w:pPr>
        <w:jc w:val="both"/>
        <w:rPr>
          <w:sz w:val="28"/>
          <w:szCs w:val="28"/>
        </w:rPr>
      </w:pPr>
    </w:p>
    <w:p w:rsidR="008058E3" w:rsidRPr="00187D61" w:rsidRDefault="008058E3" w:rsidP="008058E3">
      <w:pPr>
        <w:widowControl w:val="0"/>
        <w:suppressAutoHyphens/>
        <w:autoSpaceDE w:val="0"/>
        <w:autoSpaceDN w:val="0"/>
        <w:adjustRightInd w:val="0"/>
        <w:ind w:left="-426" w:right="-284"/>
        <w:jc w:val="center"/>
        <w:rPr>
          <w:rFonts w:eastAsia="SimSun"/>
          <w:b/>
          <w:kern w:val="1"/>
          <w:sz w:val="26"/>
          <w:szCs w:val="26"/>
          <w:lang w:eastAsia="hi-IN" w:bidi="hi-IN"/>
        </w:rPr>
      </w:pPr>
      <w:r w:rsidRPr="00187D61">
        <w:rPr>
          <w:rFonts w:eastAsia="SimSun"/>
          <w:b/>
          <w:kern w:val="1"/>
          <w:sz w:val="26"/>
          <w:szCs w:val="26"/>
          <w:lang w:eastAsia="hi-IN" w:bidi="hi-IN"/>
        </w:rPr>
        <w:t xml:space="preserve">Об утверждении Административного регламента предоставления </w:t>
      </w:r>
    </w:p>
    <w:p w:rsidR="008058E3" w:rsidRPr="00187D61" w:rsidRDefault="008058E3" w:rsidP="008058E3">
      <w:pPr>
        <w:widowControl w:val="0"/>
        <w:suppressAutoHyphens/>
        <w:autoSpaceDE w:val="0"/>
        <w:autoSpaceDN w:val="0"/>
        <w:adjustRightInd w:val="0"/>
        <w:ind w:left="-426" w:right="-284"/>
        <w:jc w:val="center"/>
        <w:rPr>
          <w:rFonts w:eastAsia="SimSun"/>
          <w:b/>
          <w:bCs/>
          <w:kern w:val="1"/>
          <w:sz w:val="26"/>
          <w:szCs w:val="26"/>
          <w:lang w:eastAsia="hi-IN" w:bidi="hi-IN"/>
        </w:rPr>
      </w:pPr>
      <w:r w:rsidRPr="00187D61">
        <w:rPr>
          <w:rFonts w:eastAsia="SimSun"/>
          <w:b/>
          <w:kern w:val="1"/>
          <w:sz w:val="26"/>
          <w:szCs w:val="26"/>
          <w:lang w:eastAsia="hi-IN" w:bidi="hi-IN"/>
        </w:rPr>
        <w:t xml:space="preserve">муниципальной услуги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«Осуществление муниципального </w:t>
      </w:r>
      <w:proofErr w:type="gramStart"/>
      <w:r w:rsidRPr="00187D61">
        <w:rPr>
          <w:rFonts w:eastAsia="SimSun"/>
          <w:kern w:val="1"/>
          <w:sz w:val="28"/>
          <w:szCs w:val="28"/>
          <w:lang w:eastAsia="hi-IN" w:bidi="hi-IN"/>
        </w:rPr>
        <w:t>контроля за</w:t>
      </w:r>
      <w:proofErr w:type="gramEnd"/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территории сельского поселения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Бурлинский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сельсовет муниципального района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Гафурийский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>район Республики Башкортостан»</w:t>
      </w:r>
    </w:p>
    <w:p w:rsidR="008058E3" w:rsidRPr="00187D61" w:rsidRDefault="008058E3" w:rsidP="008058E3">
      <w:pPr>
        <w:widowControl w:val="0"/>
        <w:suppressAutoHyphens/>
        <w:autoSpaceDE w:val="0"/>
        <w:autoSpaceDN w:val="0"/>
        <w:adjustRightInd w:val="0"/>
        <w:ind w:left="-567" w:firstLine="567"/>
        <w:jc w:val="both"/>
        <w:outlineLvl w:val="0"/>
        <w:rPr>
          <w:rFonts w:eastAsia="SimSun"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widowControl w:val="0"/>
        <w:suppressAutoHyphens/>
        <w:autoSpaceDE w:val="0"/>
        <w:autoSpaceDN w:val="0"/>
        <w:adjustRightInd w:val="0"/>
        <w:ind w:left="-567" w:firstLine="567"/>
        <w:jc w:val="both"/>
        <w:outlineLvl w:val="0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  </w:t>
      </w:r>
      <w:proofErr w:type="gramStart"/>
      <w:r w:rsidRPr="00187D61">
        <w:rPr>
          <w:rFonts w:eastAsia="SimSun"/>
          <w:kern w:val="1"/>
          <w:sz w:val="28"/>
          <w:szCs w:val="28"/>
          <w:lang w:eastAsia="hi-IN" w:bidi="hi-IN"/>
        </w:rPr>
        <w:t>Во исполнение положений Федерального закона от 29 декабря 2017 года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и Федерального закона от 19 июля 2018 года № 204-ФЗ «О внесении изменений в Федеральный</w:t>
      </w:r>
      <w:proofErr w:type="gramEnd"/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учитывая Представление прокуратуры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Гафурийского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района Республики Башкортостан от 1 мая 2019 года №6д-2019, администрация сельского поселения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Бурлинский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сельсовет муниципального района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Гафурийский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>район Республики Башкортостан,  ПОСТАНОВЛЯЕТ:</w:t>
      </w:r>
    </w:p>
    <w:p w:rsidR="008058E3" w:rsidRPr="00187D61" w:rsidRDefault="008058E3" w:rsidP="008058E3">
      <w:pPr>
        <w:widowControl w:val="0"/>
        <w:suppressAutoHyphens/>
        <w:autoSpaceDE w:val="0"/>
        <w:autoSpaceDN w:val="0"/>
        <w:adjustRightInd w:val="0"/>
        <w:ind w:left="-567" w:firstLine="567"/>
        <w:jc w:val="both"/>
        <w:outlineLvl w:val="0"/>
        <w:rPr>
          <w:rFonts w:eastAsia="SimSun"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widowControl w:val="0"/>
        <w:suppressAutoHyphens/>
        <w:autoSpaceDE w:val="0"/>
        <w:autoSpaceDN w:val="0"/>
        <w:adjustRightInd w:val="0"/>
        <w:ind w:left="-426" w:right="-284"/>
        <w:jc w:val="center"/>
        <w:rPr>
          <w:rFonts w:eastAsia="SimSun"/>
          <w:b/>
          <w:bCs/>
          <w:kern w:val="1"/>
          <w:sz w:val="26"/>
          <w:szCs w:val="26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1.Утвердить  Административный регламент</w:t>
      </w:r>
      <w:r w:rsidRPr="00187D61">
        <w:rPr>
          <w:rFonts w:eastAsia="SimSun"/>
          <w:bCs/>
          <w:color w:val="000000"/>
          <w:kern w:val="1"/>
          <w:sz w:val="28"/>
          <w:szCs w:val="28"/>
          <w:lang w:eastAsia="hi-IN" w:bidi="hi-IN"/>
        </w:rPr>
        <w:t xml:space="preserve"> администрации сельского поселения </w:t>
      </w:r>
      <w:proofErr w:type="spellStart"/>
      <w:r>
        <w:rPr>
          <w:rFonts w:eastAsia="SimSun"/>
          <w:bCs/>
          <w:color w:val="000000"/>
          <w:kern w:val="1"/>
          <w:sz w:val="28"/>
          <w:szCs w:val="28"/>
          <w:lang w:eastAsia="hi-IN" w:bidi="hi-IN"/>
        </w:rPr>
        <w:t>Бурлинский</w:t>
      </w:r>
      <w:proofErr w:type="spellEnd"/>
      <w:r>
        <w:rPr>
          <w:rFonts w:eastAsia="SimSun"/>
          <w:bCs/>
          <w:color w:val="000000"/>
          <w:kern w:val="1"/>
          <w:sz w:val="28"/>
          <w:szCs w:val="28"/>
          <w:lang w:eastAsia="hi-IN" w:bidi="hi-IN"/>
        </w:rPr>
        <w:t xml:space="preserve"> 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сельсовет </w:t>
      </w:r>
      <w:r w:rsidRPr="00187D61">
        <w:rPr>
          <w:rFonts w:eastAsia="SimSun"/>
          <w:color w:val="000000"/>
          <w:spacing w:val="5"/>
          <w:kern w:val="1"/>
          <w:sz w:val="28"/>
          <w:szCs w:val="28"/>
          <w:lang w:eastAsia="hi-IN" w:bidi="hi-IN"/>
        </w:rPr>
        <w:t xml:space="preserve">муниципального района </w:t>
      </w:r>
      <w:proofErr w:type="spellStart"/>
      <w:r>
        <w:rPr>
          <w:rFonts w:eastAsia="SimSun"/>
          <w:color w:val="000000"/>
          <w:spacing w:val="5"/>
          <w:kern w:val="1"/>
          <w:sz w:val="28"/>
          <w:szCs w:val="28"/>
          <w:lang w:eastAsia="hi-IN" w:bidi="hi-IN"/>
        </w:rPr>
        <w:t>Гафурийский</w:t>
      </w:r>
      <w:proofErr w:type="spellEnd"/>
      <w:r>
        <w:rPr>
          <w:rFonts w:eastAsia="SimSun"/>
          <w:color w:val="000000"/>
          <w:spacing w:val="5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color w:val="000000"/>
          <w:spacing w:val="5"/>
          <w:kern w:val="1"/>
          <w:sz w:val="28"/>
          <w:szCs w:val="28"/>
          <w:lang w:eastAsia="hi-IN" w:bidi="hi-IN"/>
        </w:rPr>
        <w:t>район Республики Башкортостан</w:t>
      </w:r>
      <w:r w:rsidRPr="00187D61">
        <w:rPr>
          <w:rFonts w:eastAsia="SimSun"/>
          <w:bCs/>
          <w:color w:val="000000"/>
          <w:kern w:val="1"/>
          <w:sz w:val="28"/>
          <w:szCs w:val="28"/>
          <w:lang w:eastAsia="hi-IN" w:bidi="hi-IN"/>
        </w:rPr>
        <w:t xml:space="preserve"> по предоставлению муниципальной услуги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Бурлинский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сельсовет муниципального района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Гафурийский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>район Республики Башкортостан»</w:t>
      </w:r>
      <w:proofErr w:type="gramStart"/>
      <w:r w:rsidRPr="00187D61">
        <w:rPr>
          <w:rFonts w:eastAsia="SimSun"/>
          <w:b/>
          <w:bCs/>
          <w:kern w:val="1"/>
          <w:sz w:val="26"/>
          <w:szCs w:val="26"/>
          <w:lang w:eastAsia="hi-IN" w:bidi="hi-IN"/>
        </w:rPr>
        <w:t>.</w:t>
      </w:r>
      <w:proofErr w:type="gramEnd"/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 (</w:t>
      </w:r>
      <w:proofErr w:type="gramStart"/>
      <w:r w:rsidRPr="00187D61">
        <w:rPr>
          <w:rFonts w:eastAsia="SimSun"/>
          <w:kern w:val="1"/>
          <w:sz w:val="28"/>
          <w:szCs w:val="28"/>
          <w:lang w:eastAsia="hi-IN" w:bidi="hi-IN"/>
        </w:rPr>
        <w:t>п</w:t>
      </w:r>
      <w:proofErr w:type="gramEnd"/>
      <w:r w:rsidRPr="00187D61">
        <w:rPr>
          <w:rFonts w:eastAsia="SimSun"/>
          <w:kern w:val="1"/>
          <w:sz w:val="28"/>
          <w:szCs w:val="28"/>
          <w:lang w:eastAsia="hi-IN" w:bidi="hi-IN"/>
        </w:rPr>
        <w:t>рилагается).</w:t>
      </w:r>
    </w:p>
    <w:p w:rsidR="008058E3" w:rsidRPr="00187D61" w:rsidRDefault="008058E3" w:rsidP="008058E3">
      <w:pPr>
        <w:suppressAutoHyphens/>
        <w:ind w:left="-567" w:right="16" w:firstLine="567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color w:val="341B13"/>
          <w:kern w:val="1"/>
          <w:sz w:val="28"/>
          <w:szCs w:val="28"/>
          <w:lang w:eastAsia="hi-IN" w:bidi="hi-IN"/>
        </w:rPr>
        <w:t xml:space="preserve">2.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Обнародовать постановление на информационном стенде в здании администрации сельского поселения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Бурлинский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сельсовет по адресу: Республика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lastRenderedPageBreak/>
        <w:t>Башкортостан,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Гафурийский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  район,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с</w:t>
      </w:r>
      <w:proofErr w:type="gramStart"/>
      <w:r>
        <w:rPr>
          <w:rFonts w:eastAsia="SimSun"/>
          <w:kern w:val="1"/>
          <w:sz w:val="28"/>
          <w:szCs w:val="28"/>
          <w:lang w:eastAsia="hi-IN" w:bidi="hi-IN"/>
        </w:rPr>
        <w:t>.Б</w:t>
      </w:r>
      <w:proofErr w:type="gramEnd"/>
      <w:r>
        <w:rPr>
          <w:rFonts w:eastAsia="SimSun"/>
          <w:kern w:val="1"/>
          <w:sz w:val="28"/>
          <w:szCs w:val="28"/>
          <w:lang w:eastAsia="hi-IN" w:bidi="hi-IN"/>
        </w:rPr>
        <w:t>урлы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>, ул. Казанская, д.21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  и </w:t>
      </w:r>
      <w:r w:rsidRPr="00187D61">
        <w:rPr>
          <w:rFonts w:eastAsia="SimSun"/>
          <w:noProof/>
          <w:color w:val="000000"/>
          <w:kern w:val="1"/>
          <w:sz w:val="28"/>
          <w:szCs w:val="28"/>
          <w:lang w:eastAsia="hi-IN" w:bidi="hi-IN"/>
        </w:rPr>
        <w:t xml:space="preserve">на официальном сайте </w:t>
      </w:r>
      <w:r w:rsidRPr="00116E60">
        <w:rPr>
          <w:rFonts w:eastAsia="SimSun"/>
          <w:noProof/>
          <w:color w:val="000000"/>
          <w:kern w:val="1"/>
          <w:sz w:val="28"/>
          <w:szCs w:val="28"/>
          <w:lang w:eastAsia="hi-IN" w:bidi="hi-IN"/>
        </w:rPr>
        <w:t>http://</w:t>
      </w:r>
      <w:r>
        <w:rPr>
          <w:rFonts w:eastAsia="SimSun"/>
          <w:noProof/>
          <w:color w:val="000000"/>
          <w:kern w:val="1"/>
          <w:sz w:val="28"/>
          <w:szCs w:val="28"/>
          <w:lang w:val="en-US" w:eastAsia="hi-IN" w:bidi="hi-IN"/>
        </w:rPr>
        <w:t>burlyi</w:t>
      </w:r>
      <w:r w:rsidRPr="00116E60">
        <w:rPr>
          <w:rFonts w:eastAsia="SimSun"/>
          <w:noProof/>
          <w:color w:val="000000"/>
          <w:kern w:val="1"/>
          <w:sz w:val="28"/>
          <w:szCs w:val="28"/>
          <w:lang w:eastAsia="hi-IN" w:bidi="hi-IN"/>
        </w:rPr>
        <w:t>.ru/</w:t>
      </w:r>
    </w:p>
    <w:p w:rsidR="008058E3" w:rsidRPr="00187D61" w:rsidRDefault="008058E3" w:rsidP="008058E3">
      <w:pPr>
        <w:suppressAutoHyphens/>
        <w:ind w:left="-567" w:right="16" w:firstLine="567"/>
        <w:jc w:val="both"/>
        <w:rPr>
          <w:rFonts w:eastAsia="Calibri"/>
          <w:bCs/>
          <w:kern w:val="1"/>
          <w:sz w:val="28"/>
          <w:szCs w:val="28"/>
          <w:lang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3. Настоящее постановление вступает в силу после его обнародования.                                               </w:t>
      </w:r>
    </w:p>
    <w:p w:rsidR="008058E3" w:rsidRPr="00187D61" w:rsidRDefault="008058E3" w:rsidP="008058E3">
      <w:pPr>
        <w:widowControl w:val="0"/>
        <w:suppressAutoHyphens/>
        <w:autoSpaceDE w:val="0"/>
        <w:autoSpaceDN w:val="0"/>
        <w:adjustRightInd w:val="0"/>
        <w:ind w:left="-567" w:right="16" w:firstLine="567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4. </w:t>
      </w:r>
      <w:proofErr w:type="gramStart"/>
      <w:r w:rsidRPr="00187D61">
        <w:rPr>
          <w:rFonts w:eastAsia="SimSun"/>
          <w:kern w:val="1"/>
          <w:sz w:val="28"/>
          <w:szCs w:val="28"/>
          <w:lang w:eastAsia="hi-IN" w:bidi="hi-IN"/>
        </w:rPr>
        <w:t>Контроль  за</w:t>
      </w:r>
      <w:proofErr w:type="gramEnd"/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8058E3" w:rsidRPr="00187D61" w:rsidRDefault="008058E3" w:rsidP="008058E3">
      <w:pPr>
        <w:suppressAutoHyphens/>
        <w:spacing w:before="120"/>
        <w:ind w:left="-567" w:firstLine="567"/>
        <w:jc w:val="both"/>
        <w:rPr>
          <w:rFonts w:eastAsia="SimSun"/>
          <w:color w:val="341B13"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spacing w:before="120"/>
        <w:ind w:left="-567" w:firstLine="567"/>
        <w:jc w:val="both"/>
        <w:rPr>
          <w:rFonts w:eastAsia="SimSun"/>
          <w:color w:val="341B13"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autoSpaceDE w:val="0"/>
        <w:autoSpaceDN w:val="0"/>
        <w:adjustRightInd w:val="0"/>
        <w:outlineLvl w:val="0"/>
        <w:rPr>
          <w:rFonts w:eastAsia="SimSun"/>
          <w:bCs/>
          <w:kern w:val="1"/>
          <w:sz w:val="28"/>
          <w:szCs w:val="28"/>
          <w:lang w:eastAsia="hi-IN" w:bidi="hi-IN"/>
        </w:rPr>
      </w:pPr>
      <w:r>
        <w:rPr>
          <w:rFonts w:eastAsia="SimSun"/>
          <w:bCs/>
          <w:kern w:val="1"/>
          <w:sz w:val="28"/>
          <w:szCs w:val="28"/>
          <w:lang w:eastAsia="hi-IN" w:bidi="hi-IN"/>
        </w:rPr>
        <w:t>Глава</w:t>
      </w:r>
      <w:r w:rsidRPr="00187D61">
        <w:rPr>
          <w:rFonts w:eastAsia="SimSun"/>
          <w:bCs/>
          <w:kern w:val="1"/>
          <w:sz w:val="28"/>
          <w:szCs w:val="28"/>
          <w:lang w:eastAsia="hi-IN" w:bidi="hi-IN"/>
        </w:rPr>
        <w:t xml:space="preserve"> администрации</w:t>
      </w:r>
    </w:p>
    <w:p w:rsidR="008058E3" w:rsidRDefault="008058E3" w:rsidP="008058E3">
      <w:pPr>
        <w:suppressAutoHyphens/>
        <w:autoSpaceDE w:val="0"/>
        <w:autoSpaceDN w:val="0"/>
        <w:adjustRightInd w:val="0"/>
        <w:outlineLvl w:val="0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bCs/>
          <w:kern w:val="1"/>
          <w:sz w:val="28"/>
          <w:szCs w:val="28"/>
          <w:lang w:eastAsia="hi-IN" w:bidi="hi-IN"/>
        </w:rPr>
        <w:t>сельского поселения</w:t>
      </w:r>
    </w:p>
    <w:p w:rsidR="008058E3" w:rsidRPr="00187D61" w:rsidRDefault="008058E3" w:rsidP="008058E3">
      <w:pPr>
        <w:suppressAutoHyphens/>
        <w:autoSpaceDE w:val="0"/>
        <w:autoSpaceDN w:val="0"/>
        <w:adjustRightInd w:val="0"/>
        <w:outlineLvl w:val="0"/>
        <w:rPr>
          <w:rFonts w:eastAsia="SimSun"/>
          <w:bCs/>
          <w:kern w:val="1"/>
          <w:sz w:val="28"/>
          <w:szCs w:val="28"/>
          <w:lang w:eastAsia="hi-IN" w:bidi="hi-IN"/>
        </w:rPr>
      </w:pPr>
      <w:proofErr w:type="spellStart"/>
      <w:r>
        <w:rPr>
          <w:rFonts w:eastAsia="SimSun"/>
          <w:bCs/>
          <w:kern w:val="1"/>
          <w:sz w:val="28"/>
          <w:szCs w:val="28"/>
          <w:lang w:eastAsia="hi-IN" w:bidi="hi-IN"/>
        </w:rPr>
        <w:t>Бурлинский</w:t>
      </w:r>
      <w:proofErr w:type="spellEnd"/>
      <w:r w:rsidRPr="00187D61">
        <w:rPr>
          <w:rFonts w:eastAsia="SimSun"/>
          <w:bCs/>
          <w:kern w:val="1"/>
          <w:sz w:val="28"/>
          <w:szCs w:val="28"/>
          <w:lang w:eastAsia="hi-IN" w:bidi="hi-IN"/>
        </w:rPr>
        <w:t xml:space="preserve"> сельсовет:                                    </w:t>
      </w:r>
      <w:r>
        <w:rPr>
          <w:rFonts w:eastAsia="SimSun"/>
          <w:bCs/>
          <w:kern w:val="1"/>
          <w:sz w:val="28"/>
          <w:szCs w:val="28"/>
          <w:lang w:eastAsia="hi-IN" w:bidi="hi-IN"/>
        </w:rPr>
        <w:t xml:space="preserve">      </w:t>
      </w:r>
      <w:proofErr w:type="spellStart"/>
      <w:r>
        <w:rPr>
          <w:rFonts w:eastAsia="SimSun"/>
          <w:bCs/>
          <w:kern w:val="1"/>
          <w:sz w:val="28"/>
          <w:szCs w:val="28"/>
          <w:lang w:eastAsia="hi-IN" w:bidi="hi-IN"/>
        </w:rPr>
        <w:t>А.К.Хайретдинов</w:t>
      </w:r>
      <w:proofErr w:type="spellEnd"/>
    </w:p>
    <w:p w:rsidR="008058E3" w:rsidRPr="00187D61" w:rsidRDefault="008058E3" w:rsidP="008058E3">
      <w:pPr>
        <w:suppressAutoHyphens/>
        <w:rPr>
          <w:rFonts w:eastAsia="SimSun"/>
          <w:bCs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b/>
          <w:kern w:val="1"/>
          <w:sz w:val="28"/>
          <w:szCs w:val="28"/>
          <w:lang w:eastAsia="hi-IN" w:bidi="hi-IN"/>
        </w:rPr>
        <w:t xml:space="preserve">                                </w:t>
      </w: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ind w:left="4536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b/>
          <w:kern w:val="1"/>
          <w:sz w:val="28"/>
          <w:szCs w:val="28"/>
          <w:lang w:eastAsia="hi-IN" w:bidi="hi-IN"/>
        </w:rPr>
        <w:lastRenderedPageBreak/>
        <w:t xml:space="preserve">                                                                                           </w:t>
      </w:r>
      <w:r w:rsidRPr="00187D61">
        <w:rPr>
          <w:rFonts w:eastAsia="SimSun"/>
          <w:color w:val="000000"/>
          <w:kern w:val="1"/>
          <w:sz w:val="28"/>
          <w:szCs w:val="28"/>
          <w:lang w:eastAsia="hi-IN" w:bidi="hi-IN"/>
        </w:rPr>
        <w:t>Приложение</w:t>
      </w:r>
    </w:p>
    <w:p w:rsidR="008058E3" w:rsidRPr="00187D61" w:rsidRDefault="008058E3" w:rsidP="008058E3">
      <w:pPr>
        <w:suppressAutoHyphens/>
        <w:ind w:left="4536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к постановлению 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>администрации</w:t>
      </w:r>
      <w:r w:rsidRPr="00187D61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187D61">
        <w:rPr>
          <w:rFonts w:eastAsia="SimSun"/>
          <w:color w:val="000000"/>
          <w:kern w:val="1"/>
          <w:sz w:val="28"/>
          <w:szCs w:val="28"/>
          <w:lang w:eastAsia="hi-IN" w:bidi="hi-IN"/>
        </w:rPr>
        <w:t>сельского</w:t>
      </w:r>
      <w:proofErr w:type="gramEnd"/>
    </w:p>
    <w:p w:rsidR="008058E3" w:rsidRPr="00187D61" w:rsidRDefault="008058E3" w:rsidP="008058E3">
      <w:pPr>
        <w:suppressAutoHyphens/>
        <w:ind w:left="4536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поселения </w:t>
      </w:r>
      <w:proofErr w:type="spellStart"/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>Бурлинский</w:t>
      </w:r>
      <w:proofErr w:type="spellEnd"/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 </w:t>
      </w:r>
      <w:r w:rsidRPr="00187D61">
        <w:rPr>
          <w:rFonts w:eastAsia="SimSun"/>
          <w:color w:val="000000"/>
          <w:kern w:val="1"/>
          <w:sz w:val="28"/>
          <w:szCs w:val="28"/>
          <w:lang w:eastAsia="hi-IN" w:bidi="hi-IN"/>
        </w:rPr>
        <w:t>сельсовет</w:t>
      </w:r>
    </w:p>
    <w:p w:rsidR="008058E3" w:rsidRPr="00187D61" w:rsidRDefault="008058E3" w:rsidP="008058E3">
      <w:pPr>
        <w:suppressAutoHyphens/>
        <w:ind w:left="4536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муниципального района </w:t>
      </w:r>
      <w:proofErr w:type="spellStart"/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>Гафурийский</w:t>
      </w:r>
      <w:proofErr w:type="spellEnd"/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8058E3" w:rsidRPr="00187D61" w:rsidRDefault="008058E3" w:rsidP="008058E3">
      <w:pPr>
        <w:suppressAutoHyphens/>
        <w:ind w:left="4536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color w:val="000000"/>
          <w:kern w:val="1"/>
          <w:sz w:val="28"/>
          <w:szCs w:val="28"/>
          <w:lang w:eastAsia="hi-IN" w:bidi="hi-IN"/>
        </w:rPr>
        <w:t>район Республики Башкортостан</w:t>
      </w:r>
    </w:p>
    <w:p w:rsidR="008058E3" w:rsidRPr="00187D61" w:rsidRDefault="008058E3" w:rsidP="008058E3">
      <w:pPr>
        <w:suppressAutoHyphens/>
        <w:ind w:left="4536"/>
        <w:rPr>
          <w:rFonts w:ascii="Arial" w:eastAsia="SimSun" w:hAnsi="Arial" w:cs="Mangal"/>
          <w:color w:val="000000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от 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05.11.2019 г. № 97</w:t>
      </w:r>
      <w:bookmarkStart w:id="0" w:name="_GoBack"/>
      <w:bookmarkEnd w:id="0"/>
    </w:p>
    <w:p w:rsidR="008058E3" w:rsidRPr="00187D61" w:rsidRDefault="008058E3" w:rsidP="008058E3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b/>
          <w:kern w:val="1"/>
          <w:sz w:val="28"/>
          <w:szCs w:val="28"/>
          <w:lang w:eastAsia="hi-IN" w:bidi="hi-IN"/>
        </w:rPr>
        <w:t xml:space="preserve">                          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  </w:t>
      </w:r>
    </w:p>
    <w:p w:rsidR="008058E3" w:rsidRPr="00187D61" w:rsidRDefault="008058E3" w:rsidP="008058E3">
      <w:pPr>
        <w:suppressAutoHyphens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                                     </w:t>
      </w:r>
      <w:r w:rsidRPr="00187D61">
        <w:rPr>
          <w:rFonts w:eastAsia="SimSun"/>
          <w:b/>
          <w:kern w:val="1"/>
          <w:sz w:val="28"/>
          <w:szCs w:val="28"/>
          <w:lang w:eastAsia="hi-IN" w:bidi="hi-IN"/>
        </w:rPr>
        <w:t>Административный регламент</w:t>
      </w:r>
      <w:r w:rsidRPr="00187D61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 xml:space="preserve"> по предоставлению муниципальной услуги </w:t>
      </w:r>
      <w:r w:rsidRPr="00187D61">
        <w:rPr>
          <w:rFonts w:eastAsia="SimSun"/>
          <w:b/>
          <w:kern w:val="1"/>
          <w:sz w:val="28"/>
          <w:szCs w:val="28"/>
          <w:lang w:eastAsia="hi-IN" w:bidi="hi-IN"/>
        </w:rPr>
        <w:t xml:space="preserve">«Осуществление муниципального </w:t>
      </w:r>
      <w:proofErr w:type="gramStart"/>
      <w:r w:rsidRPr="00187D61">
        <w:rPr>
          <w:rFonts w:eastAsia="SimSun"/>
          <w:b/>
          <w:kern w:val="1"/>
          <w:sz w:val="28"/>
          <w:szCs w:val="28"/>
          <w:lang w:eastAsia="hi-IN" w:bidi="hi-IN"/>
        </w:rPr>
        <w:t>контроля за</w:t>
      </w:r>
      <w:proofErr w:type="gramEnd"/>
      <w:r w:rsidRPr="00187D61">
        <w:rPr>
          <w:rFonts w:eastAsia="SimSun"/>
          <w:b/>
          <w:kern w:val="1"/>
          <w:sz w:val="28"/>
          <w:szCs w:val="28"/>
          <w:lang w:eastAsia="hi-IN" w:bidi="hi-IN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proofErr w:type="spellStart"/>
      <w:r>
        <w:rPr>
          <w:rFonts w:eastAsia="SimSun"/>
          <w:b/>
          <w:kern w:val="1"/>
          <w:sz w:val="28"/>
          <w:szCs w:val="28"/>
          <w:lang w:eastAsia="hi-IN" w:bidi="hi-IN"/>
        </w:rPr>
        <w:t>Бурлинский</w:t>
      </w:r>
      <w:proofErr w:type="spellEnd"/>
      <w:r>
        <w:rPr>
          <w:rFonts w:eastAsia="SimSun"/>
          <w:b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b/>
          <w:kern w:val="1"/>
          <w:sz w:val="28"/>
          <w:szCs w:val="28"/>
          <w:lang w:eastAsia="hi-IN" w:bidi="hi-IN"/>
        </w:rPr>
        <w:t xml:space="preserve">сельсовет муниципального района </w:t>
      </w:r>
      <w:proofErr w:type="spellStart"/>
      <w:r>
        <w:rPr>
          <w:rFonts w:eastAsia="SimSun"/>
          <w:b/>
          <w:kern w:val="1"/>
          <w:sz w:val="28"/>
          <w:szCs w:val="28"/>
          <w:lang w:eastAsia="hi-IN" w:bidi="hi-IN"/>
        </w:rPr>
        <w:t>Гафурийский</w:t>
      </w:r>
      <w:proofErr w:type="spellEnd"/>
      <w:r>
        <w:rPr>
          <w:rFonts w:eastAsia="SimSun"/>
          <w:b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b/>
          <w:kern w:val="1"/>
          <w:sz w:val="28"/>
          <w:szCs w:val="28"/>
          <w:lang w:eastAsia="hi-IN" w:bidi="hi-IN"/>
        </w:rPr>
        <w:t>район Республики Башкортостан»</w:t>
      </w: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b/>
          <w:kern w:val="1"/>
          <w:sz w:val="28"/>
          <w:szCs w:val="28"/>
          <w:lang w:eastAsia="hi-IN" w:bidi="hi-IN"/>
        </w:rPr>
        <w:t xml:space="preserve">                             </w:t>
      </w: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b/>
          <w:kern w:val="1"/>
          <w:sz w:val="28"/>
          <w:szCs w:val="28"/>
          <w:lang w:eastAsia="hi-IN" w:bidi="hi-IN"/>
        </w:rPr>
        <w:t xml:space="preserve">                                            1.Общие положения</w:t>
      </w:r>
    </w:p>
    <w:p w:rsidR="008058E3" w:rsidRPr="00187D61" w:rsidRDefault="008058E3" w:rsidP="008058E3">
      <w:pPr>
        <w:suppressAutoHyphens/>
        <w:ind w:firstLine="720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b/>
          <w:kern w:val="1"/>
          <w:sz w:val="28"/>
          <w:szCs w:val="28"/>
          <w:lang w:eastAsia="hi-IN" w:bidi="hi-IN"/>
        </w:rPr>
        <w:t>Предмет регулирования административного регламента</w:t>
      </w:r>
    </w:p>
    <w:p w:rsidR="008058E3" w:rsidRPr="00187D61" w:rsidRDefault="008058E3" w:rsidP="008058E3">
      <w:pPr>
        <w:suppressAutoHyphens/>
        <w:ind w:firstLine="720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ind w:firstLine="708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1.1. </w:t>
      </w:r>
      <w:proofErr w:type="gramStart"/>
      <w:r w:rsidRPr="00187D61">
        <w:rPr>
          <w:rFonts w:eastAsia="SimSun"/>
          <w:kern w:val="1"/>
          <w:sz w:val="28"/>
          <w:szCs w:val="28"/>
          <w:lang w:eastAsia="hi-IN" w:bidi="hi-IN"/>
        </w:rPr>
        <w:t>Административный регламент предоставления муниципальной услуги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тории сельского поселения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Бурлинский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 сельсовет муниципального района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Гафурийский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район Республики Башкортостан» разработан в целях повышения качества и доступности предоставления муниципальной услуги,  установления </w:t>
      </w:r>
      <w:r w:rsidRPr="00187D61">
        <w:rPr>
          <w:rFonts w:eastAsia="SimSun"/>
          <w:bCs/>
          <w:kern w:val="1"/>
          <w:sz w:val="28"/>
          <w:szCs w:val="28"/>
          <w:lang w:eastAsia="hi-IN" w:bidi="hi-IN"/>
        </w:rPr>
        <w:t>стандарта предоставления муниципальной услуги, срока и последовательности</w:t>
      </w:r>
      <w:proofErr w:type="gramEnd"/>
      <w:r w:rsidRPr="00187D61">
        <w:rPr>
          <w:rFonts w:eastAsia="SimSun"/>
          <w:bCs/>
          <w:kern w:val="1"/>
          <w:sz w:val="28"/>
          <w:szCs w:val="28"/>
          <w:lang w:eastAsia="hi-IN" w:bidi="hi-IN"/>
        </w:rPr>
        <w:t xml:space="preserve"> действий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>(административных процедур), взаимодействия с государственными и муниципальными органами при осуществлении полномочий в указанной сфере</w:t>
      </w:r>
      <w:r w:rsidRPr="00187D61">
        <w:rPr>
          <w:rFonts w:eastAsia="SimSun"/>
          <w:bCs/>
          <w:kern w:val="1"/>
          <w:sz w:val="28"/>
          <w:szCs w:val="28"/>
          <w:lang w:eastAsia="hi-IN" w:bidi="hi-IN"/>
        </w:rPr>
        <w:t>.</w:t>
      </w:r>
    </w:p>
    <w:p w:rsidR="008058E3" w:rsidRPr="00187D61" w:rsidRDefault="008058E3" w:rsidP="008058E3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b/>
          <w:kern w:val="1"/>
          <w:sz w:val="28"/>
          <w:szCs w:val="28"/>
          <w:lang w:eastAsia="hi-IN" w:bidi="hi-IN"/>
        </w:rPr>
        <w:t xml:space="preserve">                         2.Стандарт предоставления муниципальной услуги </w:t>
      </w: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b/>
          <w:kern w:val="1"/>
          <w:sz w:val="28"/>
          <w:szCs w:val="28"/>
          <w:lang w:eastAsia="hi-IN" w:bidi="hi-IN"/>
        </w:rPr>
        <w:t xml:space="preserve">                            Наименование муниципальной услуги</w:t>
      </w:r>
    </w:p>
    <w:p w:rsidR="008058E3" w:rsidRPr="00187D61" w:rsidRDefault="008058E3" w:rsidP="008058E3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ab/>
        <w:t xml:space="preserve">2.1. Осуществление муниципального </w:t>
      </w:r>
      <w:proofErr w:type="gramStart"/>
      <w:r w:rsidRPr="00187D61">
        <w:rPr>
          <w:rFonts w:eastAsia="SimSun"/>
          <w:kern w:val="1"/>
          <w:sz w:val="28"/>
          <w:szCs w:val="28"/>
          <w:lang w:eastAsia="hi-IN" w:bidi="hi-IN"/>
        </w:rPr>
        <w:t>контроля за</w:t>
      </w:r>
      <w:proofErr w:type="gramEnd"/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ельского поселения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Бурлинский</w:t>
      </w:r>
      <w:proofErr w:type="spellEnd"/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 сельсовет мун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иципального района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Гафурийский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 район Республики Башкортостан.</w:t>
      </w:r>
    </w:p>
    <w:p w:rsidR="008058E3" w:rsidRPr="00187D61" w:rsidRDefault="008058E3" w:rsidP="008058E3">
      <w:pPr>
        <w:widowControl w:val="0"/>
        <w:suppressAutoHyphens/>
        <w:autoSpaceDE w:val="0"/>
        <w:autoSpaceDN w:val="0"/>
        <w:adjustRightInd w:val="0"/>
        <w:outlineLvl w:val="2"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widowControl w:val="0"/>
        <w:suppressAutoHyphens/>
        <w:autoSpaceDE w:val="0"/>
        <w:autoSpaceDN w:val="0"/>
        <w:adjustRightInd w:val="0"/>
        <w:outlineLvl w:val="2"/>
        <w:rPr>
          <w:rFonts w:eastAsia="Calibri"/>
          <w:b/>
          <w:kern w:val="1"/>
          <w:sz w:val="28"/>
          <w:szCs w:val="28"/>
          <w:lang w:eastAsia="hi-IN" w:bidi="hi-IN"/>
        </w:rPr>
      </w:pPr>
      <w:r w:rsidRPr="00187D61">
        <w:rPr>
          <w:rFonts w:eastAsia="Calibri"/>
          <w:b/>
          <w:kern w:val="1"/>
          <w:sz w:val="28"/>
          <w:szCs w:val="28"/>
          <w:lang w:eastAsia="hi-IN" w:bidi="hi-IN"/>
        </w:rPr>
        <w:t xml:space="preserve">Наименование органа местного самоуправления (организации), предоставляющего </w:t>
      </w:r>
      <w:r w:rsidRPr="00187D61">
        <w:rPr>
          <w:b/>
          <w:bCs/>
          <w:kern w:val="1"/>
          <w:sz w:val="28"/>
          <w:szCs w:val="28"/>
          <w:lang w:bidi="hi-IN"/>
        </w:rPr>
        <w:t xml:space="preserve">муниципальную </w:t>
      </w:r>
      <w:r w:rsidRPr="00187D61">
        <w:rPr>
          <w:rFonts w:eastAsia="Calibri"/>
          <w:b/>
          <w:kern w:val="1"/>
          <w:sz w:val="28"/>
          <w:szCs w:val="28"/>
          <w:lang w:eastAsia="hi-IN" w:bidi="hi-IN"/>
        </w:rPr>
        <w:t>услугу</w:t>
      </w:r>
    </w:p>
    <w:p w:rsidR="008058E3" w:rsidRPr="00187D61" w:rsidRDefault="008058E3" w:rsidP="008058E3">
      <w:pPr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numPr>
          <w:ilvl w:val="1"/>
          <w:numId w:val="2"/>
        </w:num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Муниципальная услуга предоставляется админис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трацией сельского поселения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Бурлинский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 сельсовет мун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иципального района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Гафурийский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 район Республики Башкортостан.</w:t>
      </w:r>
    </w:p>
    <w:p w:rsidR="008058E3" w:rsidRPr="00187D61" w:rsidRDefault="008058E3" w:rsidP="008058E3">
      <w:pPr>
        <w:numPr>
          <w:ilvl w:val="1"/>
          <w:numId w:val="2"/>
        </w:num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В предоставлении муниципальной услуги принимает участие РГАУ МФЦ при наличии соответствующего соглашения о взаимодействии</w:t>
      </w:r>
      <w:bookmarkStart w:id="1" w:name="sub_2317"/>
      <w:r w:rsidRPr="00187D61">
        <w:rPr>
          <w:rFonts w:eastAsia="SimSun"/>
          <w:kern w:val="1"/>
          <w:sz w:val="28"/>
          <w:szCs w:val="28"/>
          <w:lang w:eastAsia="hi-IN" w:bidi="hi-IN"/>
        </w:rPr>
        <w:t>.</w:t>
      </w:r>
      <w:bookmarkEnd w:id="1"/>
    </w:p>
    <w:p w:rsidR="008058E3" w:rsidRPr="00187D61" w:rsidRDefault="008058E3" w:rsidP="008058E3">
      <w:pPr>
        <w:suppressAutoHyphens/>
        <w:ind w:left="709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eastAsia="Calibri"/>
          <w:b/>
          <w:kern w:val="1"/>
          <w:sz w:val="28"/>
          <w:szCs w:val="28"/>
          <w:lang w:eastAsia="hi-IN" w:bidi="hi-IN"/>
        </w:rPr>
      </w:pPr>
      <w:r w:rsidRPr="00187D61">
        <w:rPr>
          <w:rFonts w:eastAsia="Calibri"/>
          <w:b/>
          <w:kern w:val="1"/>
          <w:sz w:val="28"/>
          <w:szCs w:val="28"/>
          <w:lang w:eastAsia="hi-IN" w:bidi="hi-IN"/>
        </w:rPr>
        <w:t xml:space="preserve">Описание результата предоставления </w:t>
      </w:r>
      <w:r w:rsidRPr="00187D61">
        <w:rPr>
          <w:rFonts w:eastAsia="SimSun"/>
          <w:b/>
          <w:kern w:val="1"/>
          <w:sz w:val="28"/>
          <w:szCs w:val="28"/>
          <w:lang w:eastAsia="hi-IN" w:bidi="hi-IN"/>
        </w:rPr>
        <w:t>муниципальной</w:t>
      </w:r>
      <w:r w:rsidRPr="00187D61">
        <w:rPr>
          <w:rFonts w:eastAsia="Calibri"/>
          <w:b/>
          <w:kern w:val="1"/>
          <w:sz w:val="28"/>
          <w:szCs w:val="28"/>
          <w:lang w:eastAsia="hi-IN" w:bidi="hi-IN"/>
        </w:rPr>
        <w:t xml:space="preserve"> услуги</w:t>
      </w:r>
    </w:p>
    <w:p w:rsidR="008058E3" w:rsidRPr="00187D61" w:rsidRDefault="008058E3" w:rsidP="008058E3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2.4. </w:t>
      </w:r>
      <w:proofErr w:type="gramStart"/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Результатом исполнения муниципальной функции является оценка соблюдения на территории сельского поселения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Бурлинский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сельсовет муниципального района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Гафурийский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>район Республики Башкортостан юридическими лицами, индивидуальными предпринимателями, требований, установленных муниципальными правовыми актами с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ельского поселения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Бурлинский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 сельсовет мун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иципального района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Гафурийский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 район Республики Башкортостан, а также требований, установленных федеральными законами, законами Республики Башкортостан в сфере недропользования, а в случае выявления при проведении проверки нарушений - принятие мер</w:t>
      </w:r>
      <w:proofErr w:type="gramEnd"/>
      <w:r w:rsidRPr="00187D61">
        <w:rPr>
          <w:rFonts w:eastAsia="SimSun"/>
          <w:kern w:val="1"/>
          <w:sz w:val="28"/>
          <w:szCs w:val="28"/>
          <w:lang w:eastAsia="hi-IN" w:bidi="hi-IN"/>
        </w:rPr>
        <w:t>, направленных на их пресечение, и (или) устранение последствий таких нарушений, в том числе, мер по привлечению лиц, их допустивших, к ответственности.</w:t>
      </w:r>
    </w:p>
    <w:p w:rsidR="008058E3" w:rsidRPr="00187D61" w:rsidRDefault="008058E3" w:rsidP="008058E3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2.5. Исполнение муниципальной функции заканчивается следующими юридическими фактами:</w:t>
      </w:r>
    </w:p>
    <w:p w:rsidR="008058E3" w:rsidRPr="00187D61" w:rsidRDefault="008058E3" w:rsidP="008058E3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а) составлением акта проверки,</w:t>
      </w:r>
    </w:p>
    <w:p w:rsidR="008058E3" w:rsidRPr="00187D61" w:rsidRDefault="008058E3" w:rsidP="008058E3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б) принятия мер в случае выявления в ходе проведения проверки нарушений требований, установленных муниципальными правовыми актами с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ельского поселения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Бурлинский</w:t>
      </w:r>
      <w:proofErr w:type="spellEnd"/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 сельсовет мун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иципального района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Гафурийский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 район Республики Башкортостан, а также требований, установленных федеральными законами, законами Республики Башкортостан в сфере недропользования.</w:t>
      </w:r>
    </w:p>
    <w:p w:rsidR="008058E3" w:rsidRPr="00187D61" w:rsidRDefault="008058E3" w:rsidP="008058E3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в) информированием органов государственной власти, уполномоченных составлять протоколы об административных правонарушениях в сфере недропользования, о выявленных в ходе проверки нарушениях, с целью привлечения нарушителей к административной ответственности.</w:t>
      </w:r>
    </w:p>
    <w:p w:rsidR="008058E3" w:rsidRPr="00187D61" w:rsidRDefault="008058E3" w:rsidP="008058E3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autoSpaceDE w:val="0"/>
        <w:autoSpaceDN w:val="0"/>
        <w:adjustRightInd w:val="0"/>
        <w:jc w:val="center"/>
        <w:outlineLvl w:val="0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b/>
          <w:bCs/>
          <w:kern w:val="1"/>
          <w:sz w:val="28"/>
          <w:szCs w:val="28"/>
          <w:lang w:eastAsia="hi-IN" w:bidi="hi-IN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8058E3" w:rsidRPr="00187D61" w:rsidRDefault="008058E3" w:rsidP="008058E3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bookmarkStart w:id="2" w:name="sub_2314"/>
      <w:r w:rsidRPr="00187D61">
        <w:rPr>
          <w:rFonts w:eastAsia="SimSun"/>
          <w:kern w:val="1"/>
          <w:sz w:val="28"/>
          <w:szCs w:val="28"/>
          <w:lang w:eastAsia="hi-IN" w:bidi="hi-IN"/>
        </w:rPr>
        <w:lastRenderedPageBreak/>
        <w:t xml:space="preserve">2.6. Срок проведения каждой из проверок (документарной и выездной), не может превышать 20 рабочих дней.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</w:t>
      </w:r>
      <w:proofErr w:type="spellStart"/>
      <w:r w:rsidRPr="00187D61">
        <w:rPr>
          <w:rFonts w:eastAsia="SimSun"/>
          <w:kern w:val="1"/>
          <w:sz w:val="28"/>
          <w:szCs w:val="28"/>
          <w:lang w:eastAsia="hi-IN" w:bidi="hi-IN"/>
        </w:rPr>
        <w:t>микропредприятия</w:t>
      </w:r>
      <w:proofErr w:type="spellEnd"/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 в год.</w:t>
      </w:r>
    </w:p>
    <w:p w:rsidR="008058E3" w:rsidRPr="00187D61" w:rsidRDefault="008058E3" w:rsidP="008058E3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специалистов, проводящих выездную плановую проверку, срок проведения проверки может быть продлен начальником, но не более чем на 20 рабочих дней, а в отношении малых предприятий и </w:t>
      </w:r>
      <w:proofErr w:type="spellStart"/>
      <w:r w:rsidRPr="00187D61">
        <w:rPr>
          <w:rFonts w:eastAsia="SimSun"/>
          <w:kern w:val="1"/>
          <w:sz w:val="28"/>
          <w:szCs w:val="28"/>
          <w:lang w:eastAsia="hi-IN" w:bidi="hi-IN"/>
        </w:rPr>
        <w:t>микропредприятий</w:t>
      </w:r>
      <w:proofErr w:type="spellEnd"/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 - не более чем на 15 часов.</w:t>
      </w:r>
      <w:proofErr w:type="gramEnd"/>
    </w:p>
    <w:p w:rsidR="008058E3" w:rsidRPr="00187D61" w:rsidRDefault="008058E3" w:rsidP="008058E3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2.7. Акт проверки оформляется непосредственно после завершения проверки.</w:t>
      </w:r>
    </w:p>
    <w:p w:rsidR="008058E3" w:rsidRPr="00187D61" w:rsidRDefault="008058E3" w:rsidP="008058E3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дней после завершения мероприятий по контролю.</w:t>
      </w:r>
    </w:p>
    <w:p w:rsidR="008058E3" w:rsidRPr="00187D61" w:rsidRDefault="008058E3" w:rsidP="008058E3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В случае если проводилась внеплановая выездная проверка с согласованием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5 рабочих дней со дня составления акта проверки.</w:t>
      </w:r>
    </w:p>
    <w:p w:rsidR="008058E3" w:rsidRPr="00187D61" w:rsidRDefault="008058E3" w:rsidP="008058E3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2.8. Предписание оформляется специалистом, ответственным за проведение проверки, в течение 3 рабочих дней.</w:t>
      </w:r>
    </w:p>
    <w:p w:rsidR="008058E3" w:rsidRPr="00187D61" w:rsidRDefault="008058E3" w:rsidP="008058E3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bookmarkEnd w:id="2"/>
    <w:p w:rsidR="008058E3" w:rsidRPr="00187D61" w:rsidRDefault="008058E3" w:rsidP="008058E3">
      <w:pPr>
        <w:keepNext/>
        <w:spacing w:before="240" w:after="60"/>
        <w:jc w:val="center"/>
        <w:outlineLvl w:val="0"/>
        <w:rPr>
          <w:b/>
          <w:bCs/>
          <w:iCs/>
          <w:kern w:val="32"/>
          <w:sz w:val="28"/>
          <w:szCs w:val="28"/>
          <w:lang w:eastAsia="hi-IN"/>
        </w:rPr>
      </w:pPr>
      <w:r w:rsidRPr="00187D61">
        <w:rPr>
          <w:b/>
          <w:bCs/>
          <w:iCs/>
          <w:kern w:val="32"/>
          <w:sz w:val="28"/>
          <w:szCs w:val="28"/>
          <w:lang w:eastAsia="hi-IN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058E3" w:rsidRPr="00187D61" w:rsidRDefault="008058E3" w:rsidP="008058E3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2.9. Предоставление муниципальной услуги осуществляется в соответствии </w:t>
      </w:r>
      <w:proofErr w:type="gramStart"/>
      <w:r w:rsidRPr="00187D61">
        <w:rPr>
          <w:rFonts w:eastAsia="SimSun"/>
          <w:kern w:val="1"/>
          <w:sz w:val="28"/>
          <w:szCs w:val="28"/>
          <w:lang w:eastAsia="hi-IN" w:bidi="hi-IN"/>
        </w:rPr>
        <w:t>с</w:t>
      </w:r>
      <w:proofErr w:type="gramEnd"/>
      <w:r w:rsidRPr="00187D61">
        <w:rPr>
          <w:rFonts w:eastAsia="SimSun"/>
          <w:kern w:val="1"/>
          <w:sz w:val="28"/>
          <w:szCs w:val="28"/>
          <w:lang w:eastAsia="hi-IN" w:bidi="hi-IN"/>
        </w:rPr>
        <w:t>:</w:t>
      </w:r>
    </w:p>
    <w:p w:rsidR="008058E3" w:rsidRPr="00187D61" w:rsidRDefault="008058E3" w:rsidP="008058E3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а) Конституцией Российской Федерации (</w:t>
      </w:r>
      <w:proofErr w:type="gramStart"/>
      <w:r w:rsidRPr="00187D61">
        <w:rPr>
          <w:rFonts w:eastAsia="SimSun"/>
          <w:kern w:val="1"/>
          <w:sz w:val="28"/>
          <w:szCs w:val="28"/>
          <w:lang w:eastAsia="hi-IN" w:bidi="hi-IN"/>
        </w:rPr>
        <w:t>принята</w:t>
      </w:r>
      <w:proofErr w:type="gramEnd"/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 всенародным голосованием 12.12.1993); </w:t>
      </w:r>
    </w:p>
    <w:p w:rsidR="008058E3" w:rsidRPr="00187D61" w:rsidRDefault="008058E3" w:rsidP="008058E3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б) Гражданским кодексом Российской Федерации;</w:t>
      </w:r>
    </w:p>
    <w:p w:rsidR="008058E3" w:rsidRPr="00187D61" w:rsidRDefault="008058E3" w:rsidP="008058E3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trike/>
          <w:color w:val="FF0000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в) Кодексом Российской Федерации об административных правонарушениях;</w:t>
      </w:r>
    </w:p>
    <w:p w:rsidR="008058E3" w:rsidRPr="00187D61" w:rsidRDefault="008058E3" w:rsidP="008058E3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г) Законом Российской Федерации от 21.02.1992 № 2395-1 «О недрах»;</w:t>
      </w:r>
    </w:p>
    <w:p w:rsidR="008058E3" w:rsidRPr="00187D61" w:rsidRDefault="008058E3" w:rsidP="008058E3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д) Федеральным законом от 06.10.2003 № 131-ФЗ «Об общих принципах организации местного самоуправления в Российской Федерации»;</w:t>
      </w:r>
    </w:p>
    <w:p w:rsidR="008058E3" w:rsidRPr="00187D61" w:rsidRDefault="008058E3" w:rsidP="008058E3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е)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058E3" w:rsidRPr="00187D61" w:rsidRDefault="008058E3" w:rsidP="008058E3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ж) Приказом Министерства экономического развития Российской Федерации от 30.04.2009 № 141 «О реализации положений Федерального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lastRenderedPageBreak/>
        <w:t>закона «О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</w:r>
    </w:p>
    <w:p w:rsidR="008058E3" w:rsidRPr="00187D61" w:rsidRDefault="008058E3" w:rsidP="008058E3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з) иными нормативными правовыми актами.</w:t>
      </w:r>
    </w:p>
    <w:p w:rsidR="008058E3" w:rsidRPr="00187D61" w:rsidRDefault="008058E3" w:rsidP="008058E3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87D61">
        <w:rPr>
          <w:b/>
          <w:sz w:val="28"/>
          <w:szCs w:val="28"/>
        </w:rPr>
        <w:t>Права и обязанности лиц, в отношении которых осуществляются мероприятия по муниципальному контролю</w:t>
      </w:r>
    </w:p>
    <w:p w:rsidR="008058E3" w:rsidRPr="00187D61" w:rsidRDefault="008058E3" w:rsidP="008058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058E3" w:rsidRPr="00187D61" w:rsidRDefault="008058E3" w:rsidP="00805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D61">
        <w:rPr>
          <w:sz w:val="28"/>
          <w:szCs w:val="28"/>
        </w:rPr>
        <w:t>2.10.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имеют право:</w:t>
      </w:r>
    </w:p>
    <w:p w:rsidR="008058E3" w:rsidRPr="00187D61" w:rsidRDefault="008058E3" w:rsidP="00805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D61">
        <w:rPr>
          <w:sz w:val="28"/>
          <w:szCs w:val="28"/>
        </w:rPr>
        <w:t>а) непосредственно присутствовать при проведении проверки, давать объяснения по вопросам, относящимся к предмету проверки;</w:t>
      </w:r>
    </w:p>
    <w:p w:rsidR="008058E3" w:rsidRPr="00187D61" w:rsidRDefault="008058E3" w:rsidP="00805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D61">
        <w:rPr>
          <w:sz w:val="28"/>
          <w:szCs w:val="28"/>
        </w:rPr>
        <w:t>б) получать от органа муниципального контроля, их должностных лиц информацию, которая относится к предмету контроля;</w:t>
      </w:r>
    </w:p>
    <w:p w:rsidR="008058E3" w:rsidRPr="00187D61" w:rsidRDefault="008058E3" w:rsidP="00805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D61">
        <w:rPr>
          <w:sz w:val="28"/>
          <w:szCs w:val="28"/>
        </w:rPr>
        <w:t>в) знакомиться с результатами проверки,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8058E3" w:rsidRPr="00187D61" w:rsidRDefault="008058E3" w:rsidP="00805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D61">
        <w:rPr>
          <w:sz w:val="28"/>
          <w:szCs w:val="28"/>
        </w:rPr>
        <w:t>г) 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8058E3" w:rsidRPr="00187D61" w:rsidRDefault="008058E3" w:rsidP="00805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D61">
        <w:rPr>
          <w:sz w:val="28"/>
          <w:szCs w:val="28"/>
        </w:rPr>
        <w:t>д)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8058E3" w:rsidRPr="00187D61" w:rsidRDefault="008058E3" w:rsidP="00805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D61">
        <w:rPr>
          <w:sz w:val="28"/>
          <w:szCs w:val="28"/>
        </w:rPr>
        <w:t>е) представлять документы и (или) информацию, запрашиваемые в рамках межведомственного информационного взаимодействия, в орган муниципального контроля (надзора) по собственной инициативе.</w:t>
      </w:r>
    </w:p>
    <w:p w:rsidR="008058E3" w:rsidRPr="00187D61" w:rsidRDefault="008058E3" w:rsidP="008058E3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D61">
        <w:rPr>
          <w:sz w:val="28"/>
          <w:szCs w:val="28"/>
        </w:rPr>
        <w:t xml:space="preserve">2.11.  Лица, в отношении которых осуществляются мероприятия по муниципальному контролю, обязаны: </w:t>
      </w:r>
    </w:p>
    <w:p w:rsidR="008058E3" w:rsidRPr="00187D61" w:rsidRDefault="008058E3" w:rsidP="008058E3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а) обеспечить присутствие руководителей, иных должностных лиц или уполномоченных представителей юридических лиц, а также индивидуальных предпринимателей или их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8058E3" w:rsidRPr="00187D61" w:rsidRDefault="008058E3" w:rsidP="008058E3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187D61">
        <w:rPr>
          <w:rFonts w:eastAsia="SimSun"/>
          <w:kern w:val="1"/>
          <w:sz w:val="28"/>
          <w:szCs w:val="28"/>
          <w:lang w:eastAsia="hi-IN" w:bidi="hi-IN"/>
        </w:rPr>
        <w:t>б) не препятствовать проведению проверки;</w:t>
      </w:r>
      <w:proofErr w:type="gramEnd"/>
    </w:p>
    <w:p w:rsidR="008058E3" w:rsidRPr="00187D61" w:rsidRDefault="008058E3" w:rsidP="008058E3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в) предоставить должностным лицам органа муниципального контроля, проводящим проверку, возможность ознакомиться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br/>
        <w:t xml:space="preserve">с документами, связанными с целями, задачами и предметом проверки,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lastRenderedPageBreak/>
        <w:t>обеспечить доступ проводящих проверку должностных лиц и участвующих в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помещения.</w:t>
      </w:r>
    </w:p>
    <w:p w:rsidR="008058E3" w:rsidRPr="00187D61" w:rsidRDefault="008058E3" w:rsidP="008058E3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87D61">
        <w:rPr>
          <w:b/>
          <w:sz w:val="28"/>
          <w:szCs w:val="28"/>
        </w:rPr>
        <w:t xml:space="preserve">Права и обязанности должностных лиц при осуществлении муниципального контроля </w:t>
      </w:r>
    </w:p>
    <w:p w:rsidR="008058E3" w:rsidRPr="00187D61" w:rsidRDefault="008058E3" w:rsidP="008058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058E3" w:rsidRPr="00187D61" w:rsidRDefault="008058E3" w:rsidP="008058E3">
      <w:pPr>
        <w:widowControl w:val="0"/>
        <w:tabs>
          <w:tab w:val="left" w:pos="38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D61">
        <w:rPr>
          <w:sz w:val="28"/>
          <w:szCs w:val="28"/>
        </w:rPr>
        <w:t>2.12. Должностные лица при осуществлении муниципального контроля имеют право:</w:t>
      </w:r>
    </w:p>
    <w:p w:rsidR="008058E3" w:rsidRPr="00187D61" w:rsidRDefault="008058E3" w:rsidP="00805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D61">
        <w:rPr>
          <w:sz w:val="28"/>
          <w:szCs w:val="28"/>
        </w:rPr>
        <w:t>а) проводить проверки деятельности пользователей недр в пределах своих полномочий;</w:t>
      </w:r>
    </w:p>
    <w:p w:rsidR="008058E3" w:rsidRPr="00187D61" w:rsidRDefault="008058E3" w:rsidP="008058E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87D61">
        <w:rPr>
          <w:sz w:val="28"/>
          <w:szCs w:val="28"/>
        </w:rPr>
        <w:t>б)  посещать и обследовать используемые юридическими лицами, индивидуальными предпринимателями при осуществлении хозяйственной и иной деятельности территории;</w:t>
      </w:r>
    </w:p>
    <w:p w:rsidR="008058E3" w:rsidRPr="00187D61" w:rsidRDefault="008058E3" w:rsidP="00805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D61">
        <w:rPr>
          <w:sz w:val="28"/>
          <w:szCs w:val="28"/>
        </w:rPr>
        <w:t>в) составлять на основании результатов проверок акты с указанием конкретных нарушений;</w:t>
      </w:r>
    </w:p>
    <w:p w:rsidR="008058E3" w:rsidRPr="00187D61" w:rsidRDefault="008058E3" w:rsidP="00805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D61">
        <w:rPr>
          <w:sz w:val="28"/>
          <w:szCs w:val="28"/>
        </w:rPr>
        <w:t>г)</w:t>
      </w:r>
      <w:r w:rsidRPr="00187D61">
        <w:rPr>
          <w:rFonts w:eastAsia="Calibri"/>
          <w:sz w:val="28"/>
          <w:szCs w:val="28"/>
        </w:rPr>
        <w:t xml:space="preserve"> </w:t>
      </w:r>
      <w:r w:rsidRPr="00187D61">
        <w:rPr>
          <w:sz w:val="28"/>
          <w:szCs w:val="28"/>
        </w:rPr>
        <w:t>осуществлять иные предусмотренные действующим законодательством права.</w:t>
      </w:r>
    </w:p>
    <w:p w:rsidR="008058E3" w:rsidRPr="00187D61" w:rsidRDefault="008058E3" w:rsidP="008058E3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2.13. Должностные лица при осуществлении муниципального контроля обязаны:</w:t>
      </w:r>
    </w:p>
    <w:p w:rsidR="008058E3" w:rsidRPr="00187D61" w:rsidRDefault="008058E3" w:rsidP="00805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D61">
        <w:rPr>
          <w:sz w:val="28"/>
          <w:szCs w:val="28"/>
        </w:rPr>
        <w:t>а) соблюдать законодательство Российской Федерации, права и законные интересы субъектов  проверки;</w:t>
      </w:r>
    </w:p>
    <w:p w:rsidR="008058E3" w:rsidRPr="00187D61" w:rsidRDefault="008058E3" w:rsidP="00805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D61">
        <w:rPr>
          <w:sz w:val="28"/>
          <w:szCs w:val="28"/>
        </w:rPr>
        <w:t>б) 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8058E3" w:rsidRPr="00187D61" w:rsidRDefault="008058E3" w:rsidP="00805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7D61">
        <w:rPr>
          <w:sz w:val="28"/>
          <w:szCs w:val="28"/>
        </w:rPr>
        <w:t xml:space="preserve">в) истребовать в рамках межведомственного информационного взаимодействия документы и (или) информацию, включенные в </w:t>
      </w:r>
      <w:hyperlink r:id="rId7" w:history="1">
        <w:r w:rsidRPr="00187D61">
          <w:rPr>
            <w:sz w:val="28"/>
            <w:szCs w:val="28"/>
          </w:rPr>
          <w:t>перечень</w:t>
        </w:r>
      </w:hyperlink>
      <w:r w:rsidRPr="00187D61">
        <w:rPr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</w:r>
      <w:proofErr w:type="gramEnd"/>
      <w:r w:rsidRPr="00187D61">
        <w:rPr>
          <w:sz w:val="28"/>
          <w:szCs w:val="28"/>
        </w:rPr>
        <w:t xml:space="preserve"> и (или) информация, утвержденный распоряжением Правительства Российской Федерации от 19 апреля 2016 года № 724-р (далее – Перечень);</w:t>
      </w:r>
    </w:p>
    <w:p w:rsidR="008058E3" w:rsidRPr="00187D61" w:rsidRDefault="008058E3" w:rsidP="00805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D61">
        <w:rPr>
          <w:sz w:val="28"/>
          <w:szCs w:val="28"/>
        </w:rPr>
        <w:t xml:space="preserve">г) 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</w:t>
      </w:r>
      <w:hyperlink r:id="rId8" w:history="1">
        <w:r w:rsidRPr="00187D61">
          <w:rPr>
            <w:sz w:val="28"/>
            <w:szCs w:val="28"/>
          </w:rPr>
          <w:t>Перечень</w:t>
        </w:r>
      </w:hyperlink>
      <w:r w:rsidRPr="00187D61">
        <w:rPr>
          <w:sz w:val="28"/>
          <w:szCs w:val="28"/>
        </w:rPr>
        <w:t>;</w:t>
      </w:r>
    </w:p>
    <w:p w:rsidR="008058E3" w:rsidRPr="00187D61" w:rsidRDefault="008058E3" w:rsidP="00805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D61">
        <w:rPr>
          <w:sz w:val="28"/>
          <w:szCs w:val="28"/>
        </w:rPr>
        <w:lastRenderedPageBreak/>
        <w:t>д) знакомить руководителя, иное должностное лицо или уполномоченного представителя субъекта проверки,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8058E3" w:rsidRPr="00187D61" w:rsidRDefault="008058E3" w:rsidP="00805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D61">
        <w:rPr>
          <w:sz w:val="28"/>
          <w:szCs w:val="28"/>
        </w:rPr>
        <w:t>е) 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8058E3" w:rsidRPr="00187D61" w:rsidRDefault="008058E3" w:rsidP="00805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D61">
        <w:rPr>
          <w:sz w:val="28"/>
          <w:szCs w:val="28"/>
        </w:rPr>
        <w:t>ж) 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8058E3" w:rsidRPr="00187D61" w:rsidRDefault="008058E3" w:rsidP="00805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D61">
        <w:rPr>
          <w:sz w:val="28"/>
          <w:szCs w:val="28"/>
        </w:rPr>
        <w:t>з) 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8058E3" w:rsidRPr="00187D61" w:rsidRDefault="008058E3" w:rsidP="008058E3">
      <w:pPr>
        <w:widowControl w:val="0"/>
        <w:suppressAutoHyphens/>
        <w:autoSpaceDE w:val="0"/>
        <w:autoSpaceDN w:val="0"/>
        <w:ind w:firstLine="709"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widowControl w:val="0"/>
        <w:suppressAutoHyphens/>
        <w:autoSpaceDE w:val="0"/>
        <w:autoSpaceDN w:val="0"/>
        <w:ind w:firstLine="709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b/>
          <w:kern w:val="1"/>
          <w:sz w:val="28"/>
          <w:szCs w:val="28"/>
          <w:lang w:eastAsia="hi-IN" w:bidi="hi-IN"/>
        </w:rPr>
        <w:t>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</w:t>
      </w:r>
    </w:p>
    <w:p w:rsidR="008058E3" w:rsidRPr="00187D61" w:rsidRDefault="008058E3" w:rsidP="008058E3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2.14.  Документы, </w:t>
      </w:r>
      <w:proofErr w:type="spellStart"/>
      <w:r w:rsidRPr="00187D61">
        <w:rPr>
          <w:rFonts w:eastAsia="SimSun"/>
          <w:kern w:val="1"/>
          <w:sz w:val="28"/>
          <w:szCs w:val="28"/>
          <w:lang w:eastAsia="hi-IN" w:bidi="hi-IN"/>
        </w:rPr>
        <w:t>истребуемые</w:t>
      </w:r>
      <w:proofErr w:type="spellEnd"/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 в ходе проверки лично у проверяемого юридического лица, индивидуального предпринимателя:</w:t>
      </w:r>
    </w:p>
    <w:p w:rsidR="008058E3" w:rsidRPr="00187D61" w:rsidRDefault="008058E3" w:rsidP="008058E3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документы, подтверждающие полномочия лица, представляющего интересы юридического лица, индивидуального предпринимателя.</w:t>
      </w:r>
    </w:p>
    <w:p w:rsidR="008058E3" w:rsidRPr="00187D61" w:rsidRDefault="008058E3" w:rsidP="008058E3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2.15. Документы и (или) информация, запрашиваемые и получаемые в ходе проверки в условиях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8058E3" w:rsidRPr="00187D61" w:rsidRDefault="008058E3" w:rsidP="008058E3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сведения из Единого государственного реестра юридических лиц;</w:t>
      </w:r>
    </w:p>
    <w:p w:rsidR="008058E3" w:rsidRPr="00187D61" w:rsidRDefault="008058E3" w:rsidP="008058E3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сведения из Единого государственного реестра индивидуальных предпринимателей; </w:t>
      </w:r>
    </w:p>
    <w:p w:rsidR="008058E3" w:rsidRPr="00187D61" w:rsidRDefault="008058E3" w:rsidP="008058E3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выписка из Единого государственного реестра недвижимости на объект недвижимости; </w:t>
      </w:r>
    </w:p>
    <w:p w:rsidR="008058E3" w:rsidRPr="00187D61" w:rsidRDefault="008058E3" w:rsidP="008058E3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выписка из Единого государственного реестра недвижимости о переходе прав на объект недвижимости;</w:t>
      </w:r>
    </w:p>
    <w:p w:rsidR="008058E3" w:rsidRPr="00187D61" w:rsidRDefault="008058E3" w:rsidP="008058E3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сведения из единого государственного реестра лицензий на пользование недрами;</w:t>
      </w:r>
    </w:p>
    <w:p w:rsidR="008058E3" w:rsidRPr="00187D61" w:rsidRDefault="008058E3" w:rsidP="008058E3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i/>
          <w:color w:val="FF0000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кадастровый план территории;</w:t>
      </w:r>
      <w:r w:rsidRPr="00187D61">
        <w:rPr>
          <w:rFonts w:eastAsia="SimSun"/>
          <w:color w:val="FF0000"/>
          <w:kern w:val="1"/>
          <w:sz w:val="28"/>
          <w:szCs w:val="28"/>
          <w:lang w:eastAsia="hi-IN" w:bidi="hi-IN"/>
        </w:rPr>
        <w:t xml:space="preserve"> </w:t>
      </w:r>
    </w:p>
    <w:p w:rsidR="008058E3" w:rsidRPr="00187D61" w:rsidRDefault="008058E3" w:rsidP="00805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D61">
        <w:rPr>
          <w:sz w:val="28"/>
          <w:szCs w:val="28"/>
        </w:rPr>
        <w:t>сведения из Единого реестра субъектов малого и среднего предпринимательства.</w:t>
      </w:r>
    </w:p>
    <w:p w:rsidR="008058E3" w:rsidRPr="00187D61" w:rsidRDefault="008058E3" w:rsidP="008058E3">
      <w:pPr>
        <w:keepNext/>
        <w:jc w:val="center"/>
        <w:outlineLvl w:val="0"/>
        <w:rPr>
          <w:b/>
          <w:bCs/>
          <w:kern w:val="32"/>
          <w:sz w:val="28"/>
          <w:szCs w:val="28"/>
          <w:lang w:eastAsia="hi-IN"/>
        </w:rPr>
      </w:pPr>
    </w:p>
    <w:p w:rsidR="008058E3" w:rsidRPr="00187D61" w:rsidRDefault="008058E3" w:rsidP="008058E3">
      <w:pPr>
        <w:keepNext/>
        <w:outlineLvl w:val="0"/>
        <w:rPr>
          <w:b/>
          <w:bCs/>
          <w:kern w:val="32"/>
          <w:sz w:val="28"/>
          <w:szCs w:val="28"/>
          <w:lang w:eastAsia="hi-IN"/>
        </w:rPr>
      </w:pPr>
      <w:r w:rsidRPr="00187D61">
        <w:rPr>
          <w:b/>
          <w:bCs/>
          <w:kern w:val="32"/>
          <w:sz w:val="28"/>
          <w:szCs w:val="28"/>
          <w:lang w:eastAsia="hi-IN"/>
        </w:rPr>
        <w:t xml:space="preserve"> 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8058E3" w:rsidRPr="00187D61" w:rsidRDefault="008058E3" w:rsidP="008058E3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3.1. При осуществлении муниципального контроля выполняются следующие административные процедуры:</w:t>
      </w:r>
    </w:p>
    <w:p w:rsidR="008058E3" w:rsidRPr="00187D61" w:rsidRDefault="008058E3" w:rsidP="008058E3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а) мероприятия, направленные на профилактику нарушений обязательных требований, требований, установленных муниципальными правовыми актами; </w:t>
      </w:r>
    </w:p>
    <w:p w:rsidR="008058E3" w:rsidRPr="00187D61" w:rsidRDefault="008058E3" w:rsidP="008058E3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б) мероприятия по осуществлению муниципального контроля;</w:t>
      </w:r>
    </w:p>
    <w:p w:rsidR="008058E3" w:rsidRPr="00187D61" w:rsidRDefault="008058E3" w:rsidP="008058E3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в) организация проверки;</w:t>
      </w:r>
    </w:p>
    <w:p w:rsidR="008058E3" w:rsidRPr="00187D61" w:rsidRDefault="008058E3" w:rsidP="008058E3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г) проведение проверки и оформление ее результатов;</w:t>
      </w:r>
    </w:p>
    <w:p w:rsidR="008058E3" w:rsidRPr="00187D61" w:rsidRDefault="008058E3" w:rsidP="008058E3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д) принятие мер по результатам проведения проверки.</w:t>
      </w: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  <w:bookmarkStart w:id="3" w:name="sub_300"/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b/>
          <w:kern w:val="1"/>
          <w:sz w:val="28"/>
          <w:szCs w:val="28"/>
          <w:lang w:eastAsia="hi-IN" w:bidi="hi-IN"/>
        </w:rPr>
        <w:t>Организация и проведение мероприятий, направленных на профилактику нарушений обязательных требований</w:t>
      </w:r>
    </w:p>
    <w:p w:rsidR="008058E3" w:rsidRPr="00187D61" w:rsidRDefault="008058E3" w:rsidP="008058E3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3.2.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требований.</w:t>
      </w:r>
    </w:p>
    <w:p w:rsidR="008058E3" w:rsidRPr="00187D61" w:rsidRDefault="008058E3" w:rsidP="008058E3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3.3. В целях профилактики нарушений обязательных требований органы муниципального контроля:</w:t>
      </w:r>
    </w:p>
    <w:p w:rsidR="008058E3" w:rsidRPr="00187D61" w:rsidRDefault="008058E3" w:rsidP="008058E3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а)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8058E3" w:rsidRPr="00187D61" w:rsidRDefault="008058E3" w:rsidP="008058E3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б)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8058E3" w:rsidRPr="00187D61" w:rsidRDefault="008058E3" w:rsidP="008058E3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в)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lastRenderedPageBreak/>
        <w:t>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8058E3" w:rsidRPr="00187D61" w:rsidRDefault="008058E3" w:rsidP="008058E3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3.4. Федеральным законом, положением о виде федерального государственного контроля (надзора),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8058E3" w:rsidRPr="00187D61" w:rsidRDefault="008058E3" w:rsidP="008058E3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3.5.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требований.</w:t>
      </w:r>
    </w:p>
    <w:p w:rsidR="008058E3" w:rsidRPr="00187D61" w:rsidRDefault="008058E3" w:rsidP="008058E3">
      <w:pPr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b/>
          <w:kern w:val="1"/>
          <w:sz w:val="28"/>
          <w:szCs w:val="28"/>
          <w:lang w:eastAsia="hi-IN" w:bidi="hi-IN"/>
        </w:rPr>
        <w:t xml:space="preserve">Организация и проведение мероприятий по контролю </w:t>
      </w:r>
    </w:p>
    <w:p w:rsidR="008058E3" w:rsidRPr="00187D61" w:rsidRDefault="008058E3" w:rsidP="008058E3">
      <w:pPr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3.6. Мероприятия по контролю проводятся уполномоченными должностными лицами органа муниципального контроля в пределах своей компетенции.</w:t>
      </w:r>
    </w:p>
    <w:p w:rsidR="008058E3" w:rsidRPr="00187D61" w:rsidRDefault="008058E3" w:rsidP="008058E3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3.7. </w:t>
      </w:r>
      <w:proofErr w:type="gramStart"/>
      <w:r w:rsidRPr="00187D61">
        <w:rPr>
          <w:rFonts w:eastAsia="SimSun"/>
          <w:kern w:val="1"/>
          <w:sz w:val="28"/>
          <w:szCs w:val="28"/>
          <w:lang w:eastAsia="hi-IN" w:bidi="hi-IN"/>
        </w:rPr>
        <w:t>В случае выявления при проведении мероприятий по контролю,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</w:t>
      </w:r>
      <w:proofErr w:type="gramEnd"/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 юридического лица, индивидуального предпринимателя по основаниям, указанным в пункте 2 части 2 статьи 10  Федерального закона от 26.12.2008 № 294-ФЗ.</w:t>
      </w:r>
    </w:p>
    <w:p w:rsidR="008058E3" w:rsidRPr="00187D61" w:rsidRDefault="008058E3" w:rsidP="008058E3">
      <w:pPr>
        <w:widowControl w:val="0"/>
        <w:tabs>
          <w:tab w:val="left" w:pos="1800"/>
          <w:tab w:val="center" w:pos="5173"/>
        </w:tabs>
        <w:suppressAutoHyphens/>
        <w:autoSpaceDE w:val="0"/>
        <w:autoSpaceDN w:val="0"/>
        <w:rPr>
          <w:rFonts w:eastAsia="SimSun"/>
          <w:b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b/>
          <w:kern w:val="1"/>
          <w:sz w:val="28"/>
          <w:szCs w:val="28"/>
          <w:lang w:eastAsia="hi-IN" w:bidi="hi-IN"/>
        </w:rPr>
        <w:tab/>
        <w:t>Проведение проверки и оформление ее результатов</w:t>
      </w:r>
    </w:p>
    <w:p w:rsidR="008058E3" w:rsidRPr="00187D61" w:rsidRDefault="008058E3" w:rsidP="008058E3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3.8. Административные действия, осуществляемые при проведении проверки:</w:t>
      </w:r>
    </w:p>
    <w:p w:rsidR="008058E3" w:rsidRPr="00187D61" w:rsidRDefault="008058E3" w:rsidP="008058E3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в процессе проведения проверки рассматриваются документы юридического лица, индивидуального предпринимателя, имеющиеся в распоряжении органа муниципального контроля, в том числе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этих юридического лица, индивидуального предпринимателя муниципального контроля;</w:t>
      </w:r>
    </w:p>
    <w:p w:rsidR="008058E3" w:rsidRPr="00187D61" w:rsidRDefault="008058E3" w:rsidP="008058E3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3.9. Административные действия, осуществляемые непосредственно после завершения проверки:</w:t>
      </w:r>
    </w:p>
    <w:p w:rsidR="008058E3" w:rsidRPr="00187D61" w:rsidRDefault="008058E3" w:rsidP="008058E3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lastRenderedPageBreak/>
        <w:t>оформление акта проверки;</w:t>
      </w:r>
    </w:p>
    <w:p w:rsidR="008058E3" w:rsidRPr="00187D61" w:rsidRDefault="008058E3" w:rsidP="008058E3">
      <w:pPr>
        <w:widowControl w:val="0"/>
        <w:suppressAutoHyphens/>
        <w:autoSpaceDE w:val="0"/>
        <w:autoSpaceDN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вручение одного экземпляра акта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</w:p>
    <w:p w:rsidR="008058E3" w:rsidRPr="00187D61" w:rsidRDefault="008058E3" w:rsidP="008058E3">
      <w:pPr>
        <w:suppressAutoHyphens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b/>
          <w:kern w:val="1"/>
          <w:sz w:val="28"/>
          <w:szCs w:val="28"/>
          <w:lang w:eastAsia="hi-IN" w:bidi="hi-IN"/>
        </w:rPr>
        <w:t xml:space="preserve">Порядок и формы </w:t>
      </w:r>
      <w:proofErr w:type="gramStart"/>
      <w:r w:rsidRPr="00187D61">
        <w:rPr>
          <w:rFonts w:eastAsia="SimSun"/>
          <w:b/>
          <w:kern w:val="1"/>
          <w:sz w:val="28"/>
          <w:szCs w:val="28"/>
          <w:lang w:eastAsia="hi-IN" w:bidi="hi-IN"/>
        </w:rPr>
        <w:t>контроля за</w:t>
      </w:r>
      <w:proofErr w:type="gramEnd"/>
      <w:r w:rsidRPr="00187D61">
        <w:rPr>
          <w:rFonts w:eastAsia="SimSun"/>
          <w:b/>
          <w:kern w:val="1"/>
          <w:sz w:val="28"/>
          <w:szCs w:val="28"/>
          <w:lang w:eastAsia="hi-IN" w:bidi="hi-IN"/>
        </w:rPr>
        <w:t xml:space="preserve"> предоставлением муниципальной услуги</w:t>
      </w:r>
    </w:p>
    <w:p w:rsidR="008058E3" w:rsidRPr="00187D61" w:rsidRDefault="008058E3" w:rsidP="008058E3">
      <w:pPr>
        <w:suppressAutoHyphens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4. </w:t>
      </w:r>
      <w:proofErr w:type="gramStart"/>
      <w:r w:rsidRPr="00187D61">
        <w:rPr>
          <w:rFonts w:eastAsia="SimSu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 соблюдением положений настоящего Административного регламента при предоставлении муниципальной услуги осуществляется администрацией сельского поселения 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Бурлинский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сельсовет муниципального района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Гафурийский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>район Республики Башкортостан.</w:t>
      </w:r>
    </w:p>
    <w:p w:rsidR="008058E3" w:rsidRPr="00187D61" w:rsidRDefault="008058E3" w:rsidP="008058E3">
      <w:pPr>
        <w:suppressAutoHyphens/>
        <w:autoSpaceDE w:val="0"/>
        <w:autoSpaceDN w:val="0"/>
        <w:adjustRightInd w:val="0"/>
        <w:ind w:firstLine="540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autoSpaceDE w:val="0"/>
        <w:autoSpaceDN w:val="0"/>
        <w:adjustRightInd w:val="0"/>
        <w:jc w:val="center"/>
        <w:outlineLvl w:val="0"/>
        <w:rPr>
          <w:rFonts w:eastAsia="SimSun"/>
          <w:b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b/>
          <w:kern w:val="1"/>
          <w:sz w:val="28"/>
          <w:szCs w:val="28"/>
          <w:lang w:eastAsia="hi-IN" w:bidi="hi-IN"/>
        </w:rPr>
        <w:t>Ответственность должностных лиц за решения и действия</w:t>
      </w:r>
    </w:p>
    <w:p w:rsidR="008058E3" w:rsidRPr="00187D61" w:rsidRDefault="008058E3" w:rsidP="008058E3">
      <w:pPr>
        <w:suppressAutoHyphens/>
        <w:autoSpaceDE w:val="0"/>
        <w:autoSpaceDN w:val="0"/>
        <w:adjustRightInd w:val="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b/>
          <w:kern w:val="1"/>
          <w:sz w:val="28"/>
          <w:szCs w:val="28"/>
          <w:lang w:eastAsia="hi-IN" w:bidi="hi-IN"/>
        </w:rPr>
        <w:t xml:space="preserve">(бездействие), </w:t>
      </w:r>
      <w:proofErr w:type="gramStart"/>
      <w:r w:rsidRPr="00187D61">
        <w:rPr>
          <w:rFonts w:eastAsia="SimSun"/>
          <w:b/>
          <w:kern w:val="1"/>
          <w:sz w:val="28"/>
          <w:szCs w:val="28"/>
          <w:lang w:eastAsia="hi-IN" w:bidi="hi-IN"/>
        </w:rPr>
        <w:t>принимаемые</w:t>
      </w:r>
      <w:proofErr w:type="gramEnd"/>
      <w:r w:rsidRPr="00187D61">
        <w:rPr>
          <w:rFonts w:eastAsia="SimSun"/>
          <w:b/>
          <w:kern w:val="1"/>
          <w:sz w:val="28"/>
          <w:szCs w:val="28"/>
          <w:lang w:eastAsia="hi-IN" w:bidi="hi-IN"/>
        </w:rPr>
        <w:t xml:space="preserve"> (осуществляемые) ими в ходе</w:t>
      </w:r>
    </w:p>
    <w:p w:rsidR="008058E3" w:rsidRPr="00187D61" w:rsidRDefault="008058E3" w:rsidP="008058E3">
      <w:pPr>
        <w:suppressAutoHyphens/>
        <w:autoSpaceDE w:val="0"/>
        <w:autoSpaceDN w:val="0"/>
        <w:adjustRightInd w:val="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b/>
          <w:kern w:val="1"/>
          <w:sz w:val="28"/>
          <w:szCs w:val="28"/>
          <w:lang w:eastAsia="hi-IN" w:bidi="hi-IN"/>
        </w:rPr>
        <w:t>предоставления муниципальной услуги</w:t>
      </w:r>
    </w:p>
    <w:p w:rsidR="008058E3" w:rsidRPr="00187D61" w:rsidRDefault="008058E3" w:rsidP="008058E3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4.1.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058E3" w:rsidRPr="00187D61" w:rsidRDefault="008058E3" w:rsidP="008058E3">
      <w:pPr>
        <w:suppressAutoHyphens/>
        <w:autoSpaceDE w:val="0"/>
        <w:autoSpaceDN w:val="0"/>
        <w:adjustRightInd w:val="0"/>
        <w:ind w:firstLine="54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b/>
          <w:kern w:val="1"/>
          <w:sz w:val="28"/>
          <w:szCs w:val="28"/>
          <w:lang w:eastAsia="hi-IN" w:bidi="hi-IN"/>
        </w:rPr>
        <w:t xml:space="preserve">Порядок и формы </w:t>
      </w:r>
      <w:proofErr w:type="gramStart"/>
      <w:r w:rsidRPr="00187D61">
        <w:rPr>
          <w:rFonts w:eastAsia="SimSun"/>
          <w:b/>
          <w:kern w:val="1"/>
          <w:sz w:val="28"/>
          <w:szCs w:val="28"/>
          <w:lang w:eastAsia="hi-IN" w:bidi="hi-IN"/>
        </w:rPr>
        <w:t>контроля за</w:t>
      </w:r>
      <w:proofErr w:type="gramEnd"/>
      <w:r w:rsidRPr="00187D61">
        <w:rPr>
          <w:rFonts w:eastAsia="SimSun"/>
          <w:b/>
          <w:kern w:val="1"/>
          <w:sz w:val="28"/>
          <w:szCs w:val="28"/>
          <w:lang w:eastAsia="hi-IN" w:bidi="hi-IN"/>
        </w:rPr>
        <w:t xml:space="preserve"> предоставлением муниципальной услуги со стороны граждан, их объединений, организаций</w:t>
      </w:r>
    </w:p>
    <w:p w:rsidR="008058E3" w:rsidRPr="00187D61" w:rsidRDefault="008058E3" w:rsidP="008058E3">
      <w:pPr>
        <w:tabs>
          <w:tab w:val="left" w:pos="1440"/>
        </w:tabs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8058E3" w:rsidRPr="00187D61" w:rsidRDefault="008058E3" w:rsidP="008058E3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4.2. </w:t>
      </w:r>
      <w:proofErr w:type="gramStart"/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Контроль за предоставлением муниципальной услуги со стороны граждан, их объединений и организаций, является самостоятельной формой контроля и осуществляется путем направления в </w:t>
      </w:r>
      <w:r w:rsidRPr="00187D61">
        <w:rPr>
          <w:rFonts w:eastAsia="SimSun"/>
          <w:iCs/>
          <w:kern w:val="1"/>
          <w:sz w:val="28"/>
          <w:szCs w:val="28"/>
          <w:lang w:eastAsia="hi-IN" w:bidi="hi-IN"/>
        </w:rPr>
        <w:t xml:space="preserve">администрацию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сельского поселения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Бурлинский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сельсовет муниципального района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Гафурийский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район Республики Башкортостан обращений, а также путем обжалования действий (бездействия) и решений, осуществляемых (принятых) в ходе предоставления муниципальной услуги в вышестоящие исполнительные органы государственной власти. </w:t>
      </w:r>
      <w:proofErr w:type="gramEnd"/>
    </w:p>
    <w:p w:rsidR="008058E3" w:rsidRPr="00187D61" w:rsidRDefault="008058E3" w:rsidP="008058E3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>4.3. В целях обеспечения общественного контроля со стороны граждан, их объединений и организаций, в случае, когда служебная проверка проводилась по конкретному обращению, заявитель уведомляется о решениях, принятых по результатам проведенной служебной проверки.</w:t>
      </w:r>
    </w:p>
    <w:p w:rsidR="008058E3" w:rsidRPr="00187D61" w:rsidRDefault="008058E3" w:rsidP="008058E3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4.4. Граждане, их объединения и организации вправе направлять замечания и предложения в </w:t>
      </w:r>
      <w:r w:rsidRPr="00187D61">
        <w:rPr>
          <w:rFonts w:eastAsia="SimSun"/>
          <w:iCs/>
          <w:kern w:val="1"/>
          <w:sz w:val="28"/>
          <w:szCs w:val="28"/>
          <w:lang w:eastAsia="hi-IN" w:bidi="hi-IN"/>
        </w:rPr>
        <w:t xml:space="preserve">администрацию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сельского поселения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Бурлинский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 сельсовет муниципального района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Гафурийский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район Республики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lastRenderedPageBreak/>
        <w:t>Башкортостан по улучшению качества и доступности предоставления муниципальной услуги.</w:t>
      </w:r>
    </w:p>
    <w:p w:rsidR="008058E3" w:rsidRPr="00187D61" w:rsidRDefault="008058E3" w:rsidP="008058E3">
      <w:pPr>
        <w:suppressAutoHyphens/>
        <w:rPr>
          <w:rFonts w:eastAsia="SimSun"/>
          <w:b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b/>
          <w:kern w:val="1"/>
          <w:sz w:val="28"/>
          <w:szCs w:val="28"/>
          <w:lang w:eastAsia="hi-IN" w:bidi="hi-IN"/>
        </w:rPr>
        <w:t>Досудебный (внесудебный) порядок обжалования решений  и действий (</w:t>
      </w:r>
      <w:r w:rsidRPr="00187D61">
        <w:rPr>
          <w:rFonts w:eastAsia="SimSun"/>
          <w:b/>
          <w:kern w:val="1"/>
          <w:sz w:val="28"/>
          <w:szCs w:val="28"/>
          <w:lang w:bidi="hi-IN"/>
        </w:rPr>
        <w:t>бездействия</w:t>
      </w:r>
      <w:r w:rsidRPr="00187D61">
        <w:rPr>
          <w:rFonts w:eastAsia="SimSun"/>
          <w:b/>
          <w:kern w:val="1"/>
          <w:sz w:val="28"/>
          <w:szCs w:val="28"/>
          <w:lang w:eastAsia="hi-IN" w:bidi="hi-IN"/>
        </w:rPr>
        <w:t>) Уполномоченного органа, а также его должностных лиц, муниципальных служащих</w:t>
      </w:r>
    </w:p>
    <w:p w:rsidR="008058E3" w:rsidRPr="00187D61" w:rsidRDefault="008058E3" w:rsidP="008058E3">
      <w:pPr>
        <w:suppressAutoHyphens/>
        <w:autoSpaceDE w:val="0"/>
        <w:jc w:val="both"/>
        <w:rPr>
          <w:rFonts w:eastAsia="SimSun"/>
          <w:kern w:val="1"/>
          <w:sz w:val="28"/>
          <w:szCs w:val="28"/>
          <w:lang w:eastAsia="ar-SA" w:bidi="hi-IN"/>
        </w:rPr>
      </w:pPr>
      <w:r w:rsidRPr="00187D61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        </w:t>
      </w:r>
      <w:r w:rsidRPr="00187D61">
        <w:rPr>
          <w:rFonts w:eastAsia="SimSun"/>
          <w:kern w:val="1"/>
          <w:sz w:val="28"/>
          <w:szCs w:val="28"/>
          <w:lang w:eastAsia="ar-SA" w:bidi="hi-IN"/>
        </w:rPr>
        <w:t xml:space="preserve"> 5.1.  Действия (бездействия) должностных лиц при исполнении муниципальной функции могут быть обжалованы в судебном или в досудебном (внесудебном) порядке.</w:t>
      </w:r>
    </w:p>
    <w:p w:rsidR="008058E3" w:rsidRPr="00187D61" w:rsidRDefault="008058E3" w:rsidP="008058E3">
      <w:pPr>
        <w:suppressAutoHyphens/>
        <w:autoSpaceDE w:val="0"/>
        <w:ind w:firstLine="709"/>
        <w:jc w:val="both"/>
        <w:rPr>
          <w:rFonts w:eastAsia="SimSun"/>
          <w:kern w:val="1"/>
          <w:sz w:val="28"/>
          <w:szCs w:val="28"/>
          <w:lang w:eastAsia="ar-SA" w:bidi="hi-IN"/>
        </w:rPr>
      </w:pPr>
      <w:r w:rsidRPr="00187D61">
        <w:rPr>
          <w:rFonts w:eastAsia="SimSun"/>
          <w:kern w:val="1"/>
          <w:sz w:val="28"/>
          <w:szCs w:val="28"/>
          <w:lang w:eastAsia="ar-SA" w:bidi="hi-IN"/>
        </w:rPr>
        <w:t>5.2. Обжалование решений, действий (бездействия) должностных лиц при исполнении муниципальной функции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8058E3" w:rsidRPr="00187D61" w:rsidRDefault="008058E3" w:rsidP="008058E3">
      <w:pPr>
        <w:suppressAutoHyphens/>
        <w:autoSpaceDE w:val="0"/>
        <w:ind w:firstLine="709"/>
        <w:jc w:val="both"/>
        <w:rPr>
          <w:rFonts w:eastAsia="SimSun"/>
          <w:kern w:val="1"/>
          <w:sz w:val="28"/>
          <w:szCs w:val="28"/>
          <w:lang w:eastAsia="ar-SA" w:bidi="hi-IN"/>
        </w:rPr>
      </w:pPr>
      <w:r w:rsidRPr="00187D61">
        <w:rPr>
          <w:rFonts w:eastAsia="SimSun"/>
          <w:kern w:val="1"/>
          <w:sz w:val="28"/>
          <w:szCs w:val="28"/>
          <w:lang w:eastAsia="ar-SA" w:bidi="hi-IN"/>
        </w:rPr>
        <w:t xml:space="preserve">5.3. Жалоба подается в письменной форме на бумажном носителе, в электронной форме в администрацию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сельского поселения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Бурлинский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сельсовет муниципального района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Гафурийский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>район Республики Башкортостан</w:t>
      </w:r>
      <w:r w:rsidRPr="00187D61">
        <w:rPr>
          <w:rFonts w:eastAsia="SimSun"/>
          <w:i/>
          <w:kern w:val="1"/>
          <w:sz w:val="28"/>
          <w:szCs w:val="28"/>
          <w:lang w:eastAsia="ar-SA" w:bidi="hi-IN"/>
        </w:rPr>
        <w:t>.</w:t>
      </w:r>
      <w:r w:rsidRPr="00187D61">
        <w:rPr>
          <w:rFonts w:eastAsia="SimSun"/>
          <w:kern w:val="1"/>
          <w:sz w:val="28"/>
          <w:szCs w:val="28"/>
          <w:lang w:eastAsia="ar-SA" w:bidi="hi-IN"/>
        </w:rPr>
        <w:t xml:space="preserve">  </w:t>
      </w:r>
    </w:p>
    <w:p w:rsidR="008058E3" w:rsidRPr="00187D61" w:rsidRDefault="008058E3" w:rsidP="008058E3">
      <w:pPr>
        <w:suppressAutoHyphens/>
        <w:autoSpaceDE w:val="0"/>
        <w:ind w:firstLine="709"/>
        <w:jc w:val="both"/>
        <w:rPr>
          <w:rFonts w:eastAsia="SimSun"/>
          <w:kern w:val="1"/>
          <w:sz w:val="28"/>
          <w:szCs w:val="28"/>
          <w:lang w:eastAsia="ar-SA" w:bidi="hi-IN"/>
        </w:rPr>
      </w:pPr>
      <w:r w:rsidRPr="00187D61">
        <w:rPr>
          <w:rFonts w:eastAsia="SimSun"/>
          <w:kern w:val="1"/>
          <w:sz w:val="28"/>
          <w:szCs w:val="28"/>
          <w:lang w:eastAsia="ar-SA" w:bidi="hi-IN"/>
        </w:rPr>
        <w:t>5.4. Жалоба может быть направлена по почте, а также может быть принята при личном приеме заявителя.</w:t>
      </w:r>
    </w:p>
    <w:p w:rsidR="008058E3" w:rsidRPr="00187D61" w:rsidRDefault="008058E3" w:rsidP="008058E3">
      <w:pPr>
        <w:suppressAutoHyphens/>
        <w:autoSpaceDE w:val="0"/>
        <w:ind w:firstLine="709"/>
        <w:jc w:val="both"/>
        <w:rPr>
          <w:rFonts w:eastAsia="SimSun"/>
          <w:kern w:val="1"/>
          <w:sz w:val="28"/>
          <w:szCs w:val="28"/>
          <w:lang w:eastAsia="ar-SA" w:bidi="hi-IN"/>
        </w:rPr>
      </w:pPr>
      <w:r w:rsidRPr="00187D61">
        <w:rPr>
          <w:rFonts w:eastAsia="SimSun"/>
          <w:kern w:val="1"/>
          <w:sz w:val="28"/>
          <w:szCs w:val="28"/>
          <w:lang w:eastAsia="ar-SA" w:bidi="hi-IN"/>
        </w:rPr>
        <w:t>5.5. Жалоба должна содержать:</w:t>
      </w:r>
    </w:p>
    <w:p w:rsidR="008058E3" w:rsidRPr="00187D61" w:rsidRDefault="008058E3" w:rsidP="008058E3">
      <w:pPr>
        <w:suppressAutoHyphens/>
        <w:autoSpaceDE w:val="0"/>
        <w:ind w:firstLine="709"/>
        <w:jc w:val="both"/>
        <w:rPr>
          <w:rFonts w:eastAsia="SimSun"/>
          <w:kern w:val="1"/>
          <w:sz w:val="28"/>
          <w:szCs w:val="28"/>
          <w:lang w:eastAsia="ar-SA" w:bidi="hi-IN"/>
        </w:rPr>
      </w:pPr>
      <w:proofErr w:type="gramStart"/>
      <w:r w:rsidRPr="00187D61">
        <w:rPr>
          <w:rFonts w:eastAsia="SimSun"/>
          <w:kern w:val="1"/>
          <w:sz w:val="28"/>
          <w:szCs w:val="28"/>
          <w:lang w:eastAsia="ar-SA" w:bidi="hi-IN"/>
        </w:rPr>
        <w:t>а) наименование органа, исполняющего муниципальную услугу, должностного лица, решения и действия (бездействие) которых обжалуются;</w:t>
      </w:r>
      <w:proofErr w:type="gramEnd"/>
    </w:p>
    <w:p w:rsidR="008058E3" w:rsidRPr="00187D61" w:rsidRDefault="008058E3" w:rsidP="008058E3">
      <w:pPr>
        <w:suppressAutoHyphens/>
        <w:autoSpaceDE w:val="0"/>
        <w:ind w:firstLine="709"/>
        <w:jc w:val="both"/>
        <w:rPr>
          <w:rFonts w:eastAsia="SimSun"/>
          <w:kern w:val="1"/>
          <w:sz w:val="28"/>
          <w:szCs w:val="28"/>
          <w:lang w:eastAsia="ar-SA" w:bidi="hi-IN"/>
        </w:rPr>
      </w:pPr>
      <w:proofErr w:type="gramStart"/>
      <w:r w:rsidRPr="00187D61">
        <w:rPr>
          <w:rFonts w:eastAsia="SimSun"/>
          <w:kern w:val="1"/>
          <w:sz w:val="28"/>
          <w:szCs w:val="28"/>
          <w:lang w:eastAsia="ar-SA" w:bidi="hi-IN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58E3" w:rsidRPr="00187D61" w:rsidRDefault="008058E3" w:rsidP="008058E3">
      <w:pPr>
        <w:suppressAutoHyphens/>
        <w:autoSpaceDE w:val="0"/>
        <w:ind w:firstLine="709"/>
        <w:jc w:val="both"/>
        <w:rPr>
          <w:rFonts w:eastAsia="SimSun"/>
          <w:kern w:val="1"/>
          <w:sz w:val="28"/>
          <w:szCs w:val="28"/>
          <w:lang w:eastAsia="ar-SA" w:bidi="hi-IN"/>
        </w:rPr>
      </w:pPr>
      <w:r w:rsidRPr="00187D61">
        <w:rPr>
          <w:rFonts w:eastAsia="SimSun"/>
          <w:kern w:val="1"/>
          <w:sz w:val="28"/>
          <w:szCs w:val="28"/>
          <w:lang w:eastAsia="ar-SA" w:bidi="hi-IN"/>
        </w:rPr>
        <w:t>в) сведения об обжалуемых решениях и действиях (бездействии) органа</w:t>
      </w:r>
      <w:r w:rsidRPr="00187D61">
        <w:rPr>
          <w:rFonts w:eastAsia="SimSun"/>
          <w:iCs/>
          <w:kern w:val="1"/>
          <w:sz w:val="28"/>
          <w:szCs w:val="28"/>
          <w:lang w:eastAsia="ar-SA" w:bidi="hi-IN"/>
        </w:rPr>
        <w:t>,</w:t>
      </w:r>
      <w:r w:rsidRPr="00187D61">
        <w:rPr>
          <w:rFonts w:eastAsia="SimSun"/>
          <w:kern w:val="1"/>
          <w:sz w:val="28"/>
          <w:szCs w:val="28"/>
          <w:lang w:eastAsia="ar-SA" w:bidi="hi-IN"/>
        </w:rPr>
        <w:t xml:space="preserve"> должностного лица;</w:t>
      </w:r>
    </w:p>
    <w:p w:rsidR="008058E3" w:rsidRPr="00187D61" w:rsidRDefault="008058E3" w:rsidP="008058E3">
      <w:pPr>
        <w:suppressAutoHyphens/>
        <w:autoSpaceDE w:val="0"/>
        <w:ind w:firstLine="709"/>
        <w:jc w:val="both"/>
        <w:rPr>
          <w:rFonts w:eastAsia="SimSun"/>
          <w:kern w:val="1"/>
          <w:sz w:val="28"/>
          <w:szCs w:val="28"/>
          <w:lang w:eastAsia="ar-SA" w:bidi="hi-IN"/>
        </w:rPr>
      </w:pPr>
      <w:r w:rsidRPr="00187D61">
        <w:rPr>
          <w:rFonts w:eastAsia="SimSun"/>
          <w:kern w:val="1"/>
          <w:sz w:val="28"/>
          <w:szCs w:val="28"/>
          <w:lang w:eastAsia="ar-SA" w:bidi="hi-IN"/>
        </w:rPr>
        <w:t>г) доводы, на основании которых заявитель не согласен с решением и действием (бездействием) Уполномоченного</w:t>
      </w:r>
      <w:r w:rsidRPr="00187D61">
        <w:rPr>
          <w:rFonts w:eastAsia="SimSun"/>
          <w:i/>
          <w:kern w:val="1"/>
          <w:sz w:val="28"/>
          <w:szCs w:val="28"/>
          <w:lang w:eastAsia="ar-SA" w:bidi="hi-IN"/>
        </w:rPr>
        <w:t>,</w:t>
      </w:r>
      <w:r w:rsidRPr="00187D61">
        <w:rPr>
          <w:rFonts w:eastAsia="SimSun"/>
          <w:kern w:val="1"/>
          <w:sz w:val="28"/>
          <w:szCs w:val="28"/>
          <w:lang w:eastAsia="ar-SA" w:bidi="hi-IN"/>
        </w:rPr>
        <w:t xml:space="preserve"> должностного лица, либо иного муниципального служащего. </w:t>
      </w:r>
    </w:p>
    <w:p w:rsidR="008058E3" w:rsidRPr="00187D61" w:rsidRDefault="008058E3" w:rsidP="008058E3">
      <w:pPr>
        <w:suppressAutoHyphens/>
        <w:autoSpaceDE w:val="0"/>
        <w:ind w:firstLine="709"/>
        <w:jc w:val="both"/>
        <w:rPr>
          <w:rFonts w:eastAsia="SimSun"/>
          <w:kern w:val="1"/>
          <w:sz w:val="28"/>
          <w:szCs w:val="28"/>
          <w:lang w:eastAsia="ar-SA" w:bidi="hi-IN"/>
        </w:rPr>
      </w:pPr>
      <w:r w:rsidRPr="00187D61">
        <w:rPr>
          <w:rFonts w:eastAsia="SimSun"/>
          <w:kern w:val="1"/>
          <w:sz w:val="28"/>
          <w:szCs w:val="28"/>
          <w:lang w:eastAsia="ar-SA" w:bidi="hi-IN"/>
        </w:rPr>
        <w:t xml:space="preserve">Заявитель (представитель заявителя), имеющий намерение подать жалобу, вправе получить в Уполномоченном органе информацию и документы, необходимые для составления жалобы. </w:t>
      </w:r>
    </w:p>
    <w:p w:rsidR="008058E3" w:rsidRPr="00187D61" w:rsidRDefault="008058E3" w:rsidP="008058E3">
      <w:pPr>
        <w:suppressAutoHyphens/>
        <w:autoSpaceDE w:val="0"/>
        <w:ind w:firstLine="709"/>
        <w:jc w:val="both"/>
        <w:rPr>
          <w:rFonts w:eastAsia="SimSun"/>
          <w:kern w:val="1"/>
          <w:sz w:val="28"/>
          <w:szCs w:val="28"/>
          <w:lang w:eastAsia="ar-SA" w:bidi="hi-IN"/>
        </w:rPr>
      </w:pPr>
      <w:r w:rsidRPr="00187D61">
        <w:rPr>
          <w:rFonts w:eastAsia="SimSun"/>
          <w:kern w:val="1"/>
          <w:sz w:val="28"/>
          <w:szCs w:val="28"/>
          <w:lang w:eastAsia="ar-SA" w:bidi="hi-IN"/>
        </w:rPr>
        <w:t xml:space="preserve">5.6. Жалоба, поступившая в администрацию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сельского поселения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Бурлинский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 сельсовет муниципального района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Гафурийский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>район Республики Башкортостан</w:t>
      </w:r>
      <w:r w:rsidRPr="00187D61">
        <w:rPr>
          <w:rFonts w:eastAsia="SimSun"/>
          <w:kern w:val="1"/>
          <w:sz w:val="28"/>
          <w:szCs w:val="28"/>
          <w:lang w:eastAsia="ar-SA" w:bidi="hi-IN"/>
        </w:rPr>
        <w:t>, подлежит рассмотрению должностным лицом, наделенным полномочиями по рассмотрению жалоб, в течение 30 рабочих дней со дня ее регистрации</w:t>
      </w:r>
    </w:p>
    <w:p w:rsidR="008058E3" w:rsidRPr="00187D61" w:rsidRDefault="008058E3" w:rsidP="008058E3">
      <w:pPr>
        <w:suppressAutoHyphens/>
        <w:autoSpaceDE w:val="0"/>
        <w:ind w:firstLine="709"/>
        <w:jc w:val="both"/>
        <w:rPr>
          <w:rFonts w:eastAsia="SimSun"/>
          <w:kern w:val="1"/>
          <w:sz w:val="28"/>
          <w:szCs w:val="28"/>
          <w:lang w:eastAsia="ar-SA" w:bidi="hi-IN"/>
        </w:rPr>
      </w:pPr>
      <w:r w:rsidRPr="00187D61">
        <w:rPr>
          <w:rFonts w:eastAsia="SimSun"/>
          <w:kern w:val="1"/>
          <w:sz w:val="28"/>
          <w:szCs w:val="28"/>
          <w:lang w:eastAsia="ar-SA" w:bidi="hi-IN"/>
        </w:rPr>
        <w:t xml:space="preserve">5.7. По результатам рассмотрения жалобы администрация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сельского поселения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Бурлинский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 xml:space="preserve">сельсовет муниципального района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Гафурийский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eastAsia="SimSun"/>
          <w:kern w:val="1"/>
          <w:sz w:val="28"/>
          <w:szCs w:val="28"/>
          <w:lang w:eastAsia="hi-IN" w:bidi="hi-IN"/>
        </w:rPr>
        <w:t>район Республики Башкортостан</w:t>
      </w:r>
      <w:r w:rsidRPr="00187D61">
        <w:rPr>
          <w:rFonts w:eastAsia="SimSun"/>
          <w:kern w:val="1"/>
          <w:sz w:val="28"/>
          <w:szCs w:val="28"/>
          <w:lang w:eastAsia="ar-SA" w:bidi="hi-IN"/>
        </w:rPr>
        <w:t>, принимает одно из следующих решений:</w:t>
      </w:r>
    </w:p>
    <w:p w:rsidR="008058E3" w:rsidRPr="00187D61" w:rsidRDefault="008058E3" w:rsidP="008058E3">
      <w:pPr>
        <w:suppressAutoHyphens/>
        <w:autoSpaceDE w:val="0"/>
        <w:ind w:firstLine="709"/>
        <w:jc w:val="both"/>
        <w:rPr>
          <w:rFonts w:eastAsia="SimSun"/>
          <w:kern w:val="1"/>
          <w:sz w:val="28"/>
          <w:szCs w:val="28"/>
          <w:lang w:eastAsia="ar-SA" w:bidi="hi-IN"/>
        </w:rPr>
      </w:pPr>
      <w:r w:rsidRPr="00187D61">
        <w:rPr>
          <w:rFonts w:eastAsia="SimSun"/>
          <w:kern w:val="1"/>
          <w:sz w:val="28"/>
          <w:szCs w:val="28"/>
          <w:lang w:eastAsia="ar-SA" w:bidi="hi-IN"/>
        </w:rPr>
        <w:t xml:space="preserve">а) удовлетворяет жалобу, </w:t>
      </w:r>
    </w:p>
    <w:p w:rsidR="008058E3" w:rsidRPr="00187D61" w:rsidRDefault="008058E3" w:rsidP="008058E3">
      <w:pPr>
        <w:suppressAutoHyphens/>
        <w:autoSpaceDE w:val="0"/>
        <w:ind w:firstLine="709"/>
        <w:jc w:val="both"/>
        <w:rPr>
          <w:rFonts w:eastAsia="SimSun"/>
          <w:kern w:val="1"/>
          <w:sz w:val="28"/>
          <w:szCs w:val="28"/>
          <w:lang w:eastAsia="ar-SA" w:bidi="hi-IN"/>
        </w:rPr>
      </w:pPr>
      <w:r w:rsidRPr="00187D61">
        <w:rPr>
          <w:rFonts w:eastAsia="SimSun"/>
          <w:kern w:val="1"/>
          <w:sz w:val="28"/>
          <w:szCs w:val="28"/>
          <w:lang w:eastAsia="ar-SA" w:bidi="hi-IN"/>
        </w:rPr>
        <w:t>б) отказывает в удовлетворении жалобы.</w:t>
      </w:r>
    </w:p>
    <w:p w:rsidR="008058E3" w:rsidRPr="00187D61" w:rsidRDefault="008058E3" w:rsidP="008058E3">
      <w:pPr>
        <w:suppressAutoHyphens/>
        <w:autoSpaceDE w:val="0"/>
        <w:ind w:firstLine="709"/>
        <w:jc w:val="both"/>
        <w:rPr>
          <w:rFonts w:eastAsia="SimSun"/>
          <w:kern w:val="1"/>
          <w:sz w:val="28"/>
          <w:szCs w:val="28"/>
          <w:lang w:eastAsia="ar-SA" w:bidi="hi-IN"/>
        </w:rPr>
      </w:pPr>
      <w:r w:rsidRPr="00187D61">
        <w:rPr>
          <w:rFonts w:eastAsia="SimSun"/>
          <w:kern w:val="1"/>
          <w:sz w:val="28"/>
          <w:szCs w:val="28"/>
          <w:lang w:eastAsia="ar-SA" w:bidi="hi-IN"/>
        </w:rPr>
        <w:lastRenderedPageBreak/>
        <w:t>5.8. Не позднее дня, следующего за днем принятия решения, указанного в пункте 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58E3" w:rsidRPr="00187D61" w:rsidRDefault="008058E3" w:rsidP="008058E3">
      <w:pPr>
        <w:suppressAutoHyphens/>
        <w:autoSpaceDE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87D61">
        <w:rPr>
          <w:rFonts w:eastAsia="SimSun"/>
          <w:kern w:val="1"/>
          <w:sz w:val="28"/>
          <w:szCs w:val="28"/>
          <w:lang w:eastAsia="ar-SA" w:bidi="hi-IN"/>
        </w:rPr>
        <w:t xml:space="preserve">5.9.  В случае установления в ходе или по результатам </w:t>
      </w:r>
      <w:proofErr w:type="gramStart"/>
      <w:r w:rsidRPr="00187D61">
        <w:rPr>
          <w:rFonts w:eastAsia="SimSun"/>
          <w:kern w:val="1"/>
          <w:sz w:val="28"/>
          <w:szCs w:val="28"/>
          <w:lang w:eastAsia="ar-SA" w:bidi="hi-IN"/>
        </w:rPr>
        <w:t>рассмотрения жалобы признаков состава административного правонарушения</w:t>
      </w:r>
      <w:proofErr w:type="gramEnd"/>
      <w:r w:rsidRPr="00187D61">
        <w:rPr>
          <w:rFonts w:eastAsia="SimSun"/>
          <w:kern w:val="1"/>
          <w:sz w:val="28"/>
          <w:szCs w:val="28"/>
          <w:lang w:eastAsia="ar-SA" w:bidi="hi-I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в органы, уполномоченные составлять протоколы об административных правонарушениях в соответствии с Законом «Об административных правонарушениях».</w:t>
      </w:r>
      <w:bookmarkEnd w:id="3"/>
    </w:p>
    <w:p w:rsidR="008058E3" w:rsidRDefault="008058E3" w:rsidP="008058E3"/>
    <w:p w:rsidR="008058E3" w:rsidRDefault="008058E3" w:rsidP="008058E3"/>
    <w:p w:rsidR="008058E3" w:rsidRPr="00A163BE" w:rsidRDefault="008058E3" w:rsidP="002A16AF">
      <w:pPr>
        <w:jc w:val="both"/>
        <w:rPr>
          <w:sz w:val="28"/>
          <w:szCs w:val="28"/>
        </w:rPr>
      </w:pPr>
    </w:p>
    <w:sectPr w:rsidR="008058E3" w:rsidRPr="00A163BE" w:rsidSect="00C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38F"/>
    <w:multiLevelType w:val="hybridMultilevel"/>
    <w:tmpl w:val="5C52296A"/>
    <w:lvl w:ilvl="0" w:tplc="46C0AA78">
      <w:start w:val="1"/>
      <w:numFmt w:val="decimal"/>
      <w:lvlText w:val="%1.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6D0019" w:tentative="1">
      <w:start w:val="1"/>
      <w:numFmt w:val="lowerLetter"/>
      <w:lvlText w:val="%2."/>
      <w:lvlJc w:val="left"/>
      <w:pPr>
        <w:ind w:left="1710" w:hanging="360"/>
      </w:pPr>
    </w:lvl>
    <w:lvl w:ilvl="2" w:tplc="046D001B" w:tentative="1">
      <w:start w:val="1"/>
      <w:numFmt w:val="lowerRoman"/>
      <w:lvlText w:val="%3."/>
      <w:lvlJc w:val="right"/>
      <w:pPr>
        <w:ind w:left="2430" w:hanging="180"/>
      </w:pPr>
    </w:lvl>
    <w:lvl w:ilvl="3" w:tplc="046D000F" w:tentative="1">
      <w:start w:val="1"/>
      <w:numFmt w:val="decimal"/>
      <w:lvlText w:val="%4."/>
      <w:lvlJc w:val="left"/>
      <w:pPr>
        <w:ind w:left="3150" w:hanging="360"/>
      </w:pPr>
    </w:lvl>
    <w:lvl w:ilvl="4" w:tplc="046D0019" w:tentative="1">
      <w:start w:val="1"/>
      <w:numFmt w:val="lowerLetter"/>
      <w:lvlText w:val="%5."/>
      <w:lvlJc w:val="left"/>
      <w:pPr>
        <w:ind w:left="3870" w:hanging="360"/>
      </w:pPr>
    </w:lvl>
    <w:lvl w:ilvl="5" w:tplc="046D001B" w:tentative="1">
      <w:start w:val="1"/>
      <w:numFmt w:val="lowerRoman"/>
      <w:lvlText w:val="%6."/>
      <w:lvlJc w:val="right"/>
      <w:pPr>
        <w:ind w:left="4590" w:hanging="180"/>
      </w:pPr>
    </w:lvl>
    <w:lvl w:ilvl="6" w:tplc="046D000F" w:tentative="1">
      <w:start w:val="1"/>
      <w:numFmt w:val="decimal"/>
      <w:lvlText w:val="%7."/>
      <w:lvlJc w:val="left"/>
      <w:pPr>
        <w:ind w:left="5310" w:hanging="360"/>
      </w:pPr>
    </w:lvl>
    <w:lvl w:ilvl="7" w:tplc="046D0019" w:tentative="1">
      <w:start w:val="1"/>
      <w:numFmt w:val="lowerLetter"/>
      <w:lvlText w:val="%8."/>
      <w:lvlJc w:val="left"/>
      <w:pPr>
        <w:ind w:left="6030" w:hanging="360"/>
      </w:pPr>
    </w:lvl>
    <w:lvl w:ilvl="8" w:tplc="046D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FD221CA"/>
    <w:multiLevelType w:val="multilevel"/>
    <w:tmpl w:val="7FF0C2C8"/>
    <w:lvl w:ilvl="0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2F7"/>
    <w:rsid w:val="000076C9"/>
    <w:rsid w:val="000266F5"/>
    <w:rsid w:val="00031350"/>
    <w:rsid w:val="000479B1"/>
    <w:rsid w:val="00057CD8"/>
    <w:rsid w:val="000D4C88"/>
    <w:rsid w:val="0010575B"/>
    <w:rsid w:val="001545F2"/>
    <w:rsid w:val="00201E27"/>
    <w:rsid w:val="00224021"/>
    <w:rsid w:val="002A16AF"/>
    <w:rsid w:val="0035694A"/>
    <w:rsid w:val="00406288"/>
    <w:rsid w:val="004D66CA"/>
    <w:rsid w:val="00546D8C"/>
    <w:rsid w:val="005636FE"/>
    <w:rsid w:val="005B0055"/>
    <w:rsid w:val="005B1A55"/>
    <w:rsid w:val="005D0944"/>
    <w:rsid w:val="006164AA"/>
    <w:rsid w:val="006210F1"/>
    <w:rsid w:val="0071081D"/>
    <w:rsid w:val="007111FC"/>
    <w:rsid w:val="00731B18"/>
    <w:rsid w:val="007753D1"/>
    <w:rsid w:val="00780952"/>
    <w:rsid w:val="007831E7"/>
    <w:rsid w:val="00783E9F"/>
    <w:rsid w:val="007A6971"/>
    <w:rsid w:val="007B537A"/>
    <w:rsid w:val="008058E3"/>
    <w:rsid w:val="00816829"/>
    <w:rsid w:val="00836073"/>
    <w:rsid w:val="008D52F7"/>
    <w:rsid w:val="00900657"/>
    <w:rsid w:val="00944168"/>
    <w:rsid w:val="009636FD"/>
    <w:rsid w:val="00971428"/>
    <w:rsid w:val="009A1BF3"/>
    <w:rsid w:val="009A55F4"/>
    <w:rsid w:val="009A7635"/>
    <w:rsid w:val="009C53FF"/>
    <w:rsid w:val="00A05C9A"/>
    <w:rsid w:val="00A25D0C"/>
    <w:rsid w:val="00A70B5E"/>
    <w:rsid w:val="00AF4709"/>
    <w:rsid w:val="00B4371C"/>
    <w:rsid w:val="00BB39BD"/>
    <w:rsid w:val="00BE5943"/>
    <w:rsid w:val="00C53683"/>
    <w:rsid w:val="00E05945"/>
    <w:rsid w:val="00E154A9"/>
    <w:rsid w:val="00E42245"/>
    <w:rsid w:val="00E872B4"/>
    <w:rsid w:val="00F2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55"/>
    <w:pPr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5B0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8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66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6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05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71081D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ru-RU"/>
    </w:rPr>
  </w:style>
  <w:style w:type="character" w:styleId="a6">
    <w:name w:val="Hyperlink"/>
    <w:basedOn w:val="a0"/>
    <w:unhideWhenUsed/>
    <w:rsid w:val="0071081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1081D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1081D"/>
    <w:rPr>
      <w:rFonts w:eastAsia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710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1081D"/>
    <w:rPr>
      <w:rFonts w:ascii="Courier New" w:eastAsia="Times New Roman" w:hAnsi="Courier New" w:cs="Courier New"/>
      <w:sz w:val="20"/>
      <w:lang w:eastAsia="ru-RU"/>
    </w:rPr>
  </w:style>
  <w:style w:type="paragraph" w:styleId="a7">
    <w:name w:val="Normal (Web)"/>
    <w:aliases w:val="_а_Е’__ (дќа) И’ц_1,_а_Е’__ (дќа) И’ц_ И’ц_,___С¬__ (_x_) ÷¬__1,___С¬__ (_x_) ÷¬__ ÷¬__"/>
    <w:basedOn w:val="a"/>
    <w:link w:val="a8"/>
    <w:unhideWhenUsed/>
    <w:rsid w:val="0071081D"/>
    <w:pPr>
      <w:spacing w:before="100" w:beforeAutospacing="1" w:after="100" w:afterAutospacing="1"/>
    </w:pPr>
    <w:rPr>
      <w:color w:val="000000"/>
      <w:sz w:val="24"/>
      <w:szCs w:val="24"/>
      <w:lang w:val="x-none" w:eastAsia="x-none"/>
    </w:rPr>
  </w:style>
  <w:style w:type="character" w:customStyle="1" w:styleId="a8">
    <w:name w:val="Обычный (веб) Знак"/>
    <w:aliases w:val="_а_Е’__ (дќа) И’ц_1 Знак,_а_Е’__ (дќа) И’ц_ И’ц_ Знак,___С¬__ (_x_) ÷¬__1 Знак,___С¬__ (_x_) ÷¬__ ÷¬__ Знак"/>
    <w:link w:val="a7"/>
    <w:locked/>
    <w:rsid w:val="0071081D"/>
    <w:rPr>
      <w:rFonts w:eastAsia="Times New Roman"/>
      <w:color w:val="000000"/>
      <w:szCs w:val="24"/>
      <w:lang w:val="x-none" w:eastAsia="x-none"/>
    </w:rPr>
  </w:style>
  <w:style w:type="paragraph" w:styleId="a9">
    <w:name w:val="Body Text"/>
    <w:basedOn w:val="a"/>
    <w:link w:val="aa"/>
    <w:rsid w:val="0071081D"/>
    <w:pPr>
      <w:jc w:val="both"/>
    </w:pPr>
    <w:rPr>
      <w:sz w:val="28"/>
      <w:lang w:val="x-none" w:eastAsia="x-none"/>
    </w:rPr>
  </w:style>
  <w:style w:type="character" w:customStyle="1" w:styleId="aa">
    <w:name w:val="Основной текст Знак"/>
    <w:basedOn w:val="a0"/>
    <w:link w:val="a9"/>
    <w:rsid w:val="0071081D"/>
    <w:rPr>
      <w:rFonts w:eastAsia="Times New Roman"/>
      <w:sz w:val="28"/>
      <w:lang w:val="x-none" w:eastAsia="x-none"/>
    </w:rPr>
  </w:style>
  <w:style w:type="character" w:styleId="ab">
    <w:name w:val="Strong"/>
    <w:basedOn w:val="a0"/>
    <w:qFormat/>
    <w:rsid w:val="0071081D"/>
    <w:rPr>
      <w:b/>
      <w:bCs/>
    </w:rPr>
  </w:style>
  <w:style w:type="paragraph" w:customStyle="1" w:styleId="OEM">
    <w:name w:val="Нормальный (OEM)"/>
    <w:basedOn w:val="a"/>
    <w:next w:val="a"/>
    <w:rsid w:val="0071081D"/>
    <w:pPr>
      <w:widowControl w:val="0"/>
      <w:suppressAutoHyphens/>
      <w:autoSpaceDE w:val="0"/>
      <w:jc w:val="both"/>
    </w:pPr>
    <w:rPr>
      <w:rFonts w:ascii="Courier New" w:eastAsia="Andale Sans UI" w:hAnsi="Courier New" w:cs="Courier New"/>
      <w:kern w:val="2"/>
      <w:lang w:eastAsia="en-US"/>
    </w:rPr>
  </w:style>
  <w:style w:type="character" w:customStyle="1" w:styleId="b-material-headdate-day">
    <w:name w:val="b-material-head__date-day"/>
    <w:basedOn w:val="a0"/>
    <w:rsid w:val="0071081D"/>
  </w:style>
  <w:style w:type="character" w:customStyle="1" w:styleId="blk">
    <w:name w:val="blk"/>
    <w:basedOn w:val="a0"/>
    <w:rsid w:val="0071081D"/>
  </w:style>
  <w:style w:type="character" w:customStyle="1" w:styleId="hl">
    <w:name w:val="hl"/>
    <w:basedOn w:val="a0"/>
    <w:rsid w:val="00710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E3B83E12B71651281F623A5CC9591E6191D922BF0D9EF51A49B2025450E7738EF68BA3CD43FBFX3D4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CE3B83E12B71651281F623A5CC9591E6191D922BF0D9EF51A49B2025450E7738EF68BA3CD43FBFX3D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13</Pages>
  <Words>4091</Words>
  <Characters>23323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Ильмира</cp:lastModifiedBy>
  <cp:revision>17</cp:revision>
  <cp:lastPrinted>2019-11-05T09:03:00Z</cp:lastPrinted>
  <dcterms:created xsi:type="dcterms:W3CDTF">2016-05-02T07:49:00Z</dcterms:created>
  <dcterms:modified xsi:type="dcterms:W3CDTF">2019-11-05T09:03:00Z</dcterms:modified>
</cp:coreProperties>
</file>